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613DB" w14:textId="060E5E3E" w:rsidR="00B0244A" w:rsidRDefault="00B0244A" w:rsidP="007E715D">
      <w:pPr>
        <w:spacing w:after="0" w:line="240" w:lineRule="auto"/>
        <w:jc w:val="center"/>
        <w:outlineLvl w:val="2"/>
        <w:rPr>
          <w:rFonts w:eastAsia="Times New Roman" w:cs="Times New Roman"/>
          <w:b/>
          <w:bCs/>
          <w:kern w:val="0"/>
          <w:sz w:val="22"/>
          <w:szCs w:val="22"/>
          <w14:ligatures w14:val="none"/>
        </w:rPr>
      </w:pPr>
      <w:r>
        <w:rPr>
          <w:noProof/>
        </w:rPr>
        <w:drawing>
          <wp:inline distT="0" distB="0" distL="0" distR="0" wp14:anchorId="1FDD44D9" wp14:editId="581E1F8A">
            <wp:extent cx="2881630" cy="1488440"/>
            <wp:effectExtent l="0" t="0" r="1270" b="0"/>
            <wp:docPr id="1647987460" name="Picture 1" descr="Logo, company name&#10;&#10;Description automatically generated">
              <a:extLst xmlns:a="http://schemas.openxmlformats.org/drawingml/2006/main">
                <a:ext uri="{FF2B5EF4-FFF2-40B4-BE49-F238E27FC236}">
                  <a16:creationId xmlns:a16="http://schemas.microsoft.com/office/drawing/2014/main" id="{46E1F910-3CA1-7541-A938-076A15B62F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1630" cy="1488440"/>
                    </a:xfrm>
                    <a:prstGeom prst="rect">
                      <a:avLst/>
                    </a:prstGeom>
                    <a:noFill/>
                    <a:ln>
                      <a:noFill/>
                    </a:ln>
                  </pic:spPr>
                </pic:pic>
              </a:graphicData>
            </a:graphic>
          </wp:inline>
        </w:drawing>
      </w:r>
    </w:p>
    <w:p w14:paraId="398EF394" w14:textId="78E327AD" w:rsidR="00F140DB" w:rsidRPr="00F140DB" w:rsidRDefault="00F140DB" w:rsidP="00C07EE2">
      <w:pPr>
        <w:spacing w:after="0" w:line="240" w:lineRule="auto"/>
        <w:outlineLvl w:val="2"/>
        <w:rPr>
          <w:rFonts w:eastAsia="Times New Roman" w:cs="Times New Roman"/>
          <w:b/>
          <w:bCs/>
          <w:kern w:val="0"/>
          <w:sz w:val="22"/>
          <w:szCs w:val="22"/>
          <w14:ligatures w14:val="none"/>
        </w:rPr>
      </w:pPr>
      <w:r w:rsidRPr="00F140DB">
        <w:rPr>
          <w:rFonts w:eastAsia="Times New Roman" w:cs="Times New Roman"/>
          <w:b/>
          <w:bCs/>
          <w:kern w:val="0"/>
          <w:sz w:val="22"/>
          <w:szCs w:val="22"/>
          <w14:ligatures w14:val="none"/>
        </w:rPr>
        <w:t>Position Overview</w:t>
      </w:r>
    </w:p>
    <w:p w14:paraId="3CF7E68D" w14:textId="4B84B908" w:rsidR="006704F2" w:rsidRPr="004F05E4" w:rsidRDefault="00F140DB" w:rsidP="00C07EE2">
      <w:pPr>
        <w:spacing w:after="0" w:line="240" w:lineRule="auto"/>
        <w:rPr>
          <w:color w:val="000000" w:themeColor="text1"/>
          <w:sz w:val="22"/>
          <w:szCs w:val="22"/>
        </w:rPr>
      </w:pPr>
      <w:r w:rsidRPr="00F140DB">
        <w:rPr>
          <w:rFonts w:eastAsia="Times New Roman" w:cs="Times New Roman"/>
          <w:kern w:val="0"/>
          <w:sz w:val="22"/>
          <w:szCs w:val="22"/>
          <w14:ligatures w14:val="none"/>
        </w:rPr>
        <w:t xml:space="preserve">We are seeking a passionate and dedicated </w:t>
      </w:r>
      <w:r w:rsidRPr="00F140DB">
        <w:rPr>
          <w:rFonts w:eastAsia="Times New Roman" w:cs="Times New Roman"/>
          <w:b/>
          <w:bCs/>
          <w:kern w:val="0"/>
          <w:sz w:val="22"/>
          <w:szCs w:val="22"/>
          <w14:ligatures w14:val="none"/>
        </w:rPr>
        <w:t>High School Teacher</w:t>
      </w:r>
      <w:r w:rsidRPr="00F140DB">
        <w:rPr>
          <w:rFonts w:eastAsia="Times New Roman" w:cs="Times New Roman"/>
          <w:kern w:val="0"/>
          <w:sz w:val="22"/>
          <w:szCs w:val="22"/>
          <w14:ligatures w14:val="none"/>
        </w:rPr>
        <w:t xml:space="preserve">, </w:t>
      </w:r>
      <w:r w:rsidR="74CAFF88" w:rsidRPr="00F140DB">
        <w:rPr>
          <w:rFonts w:eastAsia="Times New Roman" w:cs="Times New Roman"/>
          <w:kern w:val="0"/>
          <w:sz w:val="22"/>
          <w:szCs w:val="22"/>
          <w14:ligatures w14:val="none"/>
        </w:rPr>
        <w:t>background in</w:t>
      </w:r>
      <w:r w:rsidR="74CAFF88" w:rsidRPr="005F0C42">
        <w:rPr>
          <w:rFonts w:eastAsia="Times New Roman" w:cs="Times New Roman"/>
          <w:b/>
          <w:bCs/>
          <w:kern w:val="0"/>
          <w:sz w:val="22"/>
          <w:szCs w:val="22"/>
          <w14:ligatures w14:val="none"/>
        </w:rPr>
        <w:t xml:space="preserve"> Math</w:t>
      </w:r>
      <w:r w:rsidR="74CAFF88" w:rsidRPr="00F140DB">
        <w:rPr>
          <w:rFonts w:eastAsia="Times New Roman" w:cs="Times New Roman"/>
          <w:kern w:val="0"/>
          <w:sz w:val="22"/>
          <w:szCs w:val="22"/>
          <w14:ligatures w14:val="none"/>
        </w:rPr>
        <w:t>,</w:t>
      </w:r>
      <w:r w:rsidRPr="00F140DB">
        <w:rPr>
          <w:rFonts w:eastAsia="Times New Roman" w:cs="Times New Roman"/>
          <w:kern w:val="0"/>
          <w:sz w:val="22"/>
          <w:szCs w:val="22"/>
          <w14:ligatures w14:val="none"/>
        </w:rPr>
        <w:t xml:space="preserve"> to join our team. This role blends the responsibilities of both </w:t>
      </w:r>
      <w:r w:rsidRPr="00F140DB">
        <w:rPr>
          <w:rFonts w:eastAsia="Times New Roman" w:cs="Times New Roman"/>
          <w:b/>
          <w:bCs/>
          <w:kern w:val="0"/>
          <w:sz w:val="22"/>
          <w:szCs w:val="22"/>
          <w14:ligatures w14:val="none"/>
        </w:rPr>
        <w:t>Course Instructor (CI)</w:t>
      </w:r>
      <w:r w:rsidRPr="00F140DB">
        <w:rPr>
          <w:rFonts w:eastAsia="Times New Roman" w:cs="Times New Roman"/>
          <w:kern w:val="0"/>
          <w:sz w:val="22"/>
          <w:szCs w:val="22"/>
          <w14:ligatures w14:val="none"/>
        </w:rPr>
        <w:t xml:space="preserve"> and </w:t>
      </w:r>
      <w:r w:rsidRPr="00F140DB">
        <w:rPr>
          <w:rFonts w:eastAsia="Times New Roman" w:cs="Times New Roman"/>
          <w:b/>
          <w:bCs/>
          <w:kern w:val="0"/>
          <w:sz w:val="22"/>
          <w:szCs w:val="22"/>
          <w14:ligatures w14:val="none"/>
        </w:rPr>
        <w:t>Personalized Education Coach (PEC)</w:t>
      </w:r>
      <w:r w:rsidRPr="004F05E4">
        <w:rPr>
          <w:rFonts w:eastAsia="Times New Roman" w:cs="Times New Roman"/>
          <w:kern w:val="0"/>
          <w:sz w:val="22"/>
          <w:szCs w:val="22"/>
          <w14:ligatures w14:val="none"/>
        </w:rPr>
        <w:t xml:space="preserve">. </w:t>
      </w:r>
      <w:r w:rsidRPr="00F140DB">
        <w:rPr>
          <w:rFonts w:eastAsia="Times New Roman" w:cs="Times New Roman"/>
          <w:b/>
          <w:bCs/>
          <w:kern w:val="0"/>
          <w:sz w:val="22"/>
          <w:szCs w:val="22"/>
          <w14:ligatures w14:val="none"/>
        </w:rPr>
        <w:t>Course Instructor (CI</w:t>
      </w:r>
      <w:r w:rsidRPr="004F05E4">
        <w:rPr>
          <w:rFonts w:eastAsia="Times New Roman" w:cs="Times New Roman"/>
          <w:b/>
          <w:bCs/>
          <w:kern w:val="0"/>
          <w:sz w:val="22"/>
          <w:szCs w:val="22"/>
          <w14:ligatures w14:val="none"/>
        </w:rPr>
        <w:t>)</w:t>
      </w:r>
      <w:r w:rsidRPr="004F05E4">
        <w:rPr>
          <w:rFonts w:eastAsia="Times New Roman" w:cs="Times New Roman"/>
          <w:kern w:val="0"/>
          <w:sz w:val="22"/>
          <w:szCs w:val="22"/>
          <w14:ligatures w14:val="none"/>
        </w:rPr>
        <w:t xml:space="preserve"> </w:t>
      </w:r>
      <w:r w:rsidR="3573F2FB" w:rsidRPr="004F05E4">
        <w:rPr>
          <w:color w:val="000000" w:themeColor="text1"/>
          <w:sz w:val="22"/>
          <w:szCs w:val="22"/>
        </w:rPr>
        <w:t>oversees</w:t>
      </w:r>
      <w:r w:rsidRPr="004F05E4">
        <w:rPr>
          <w:color w:val="000000" w:themeColor="text1"/>
          <w:sz w:val="22"/>
          <w:szCs w:val="22"/>
        </w:rPr>
        <w:t xml:space="preserve"> the direction and instruction of online courses, ensuring curricular and instructional quality. Key responsibilities include monitoring students’ overall progress in assigned courses, planning and developing personalized lessons tailored to each student's needs and educational profile and focusing on subject mastery to support the achievement of learning outcomes. </w:t>
      </w:r>
      <w:r w:rsidR="006704F2" w:rsidRPr="00F140DB">
        <w:rPr>
          <w:rFonts w:eastAsia="Times New Roman" w:cs="Times New Roman"/>
          <w:b/>
          <w:bCs/>
          <w:kern w:val="0"/>
          <w:sz w:val="22"/>
          <w:szCs w:val="22"/>
          <w14:ligatures w14:val="none"/>
        </w:rPr>
        <w:t>Personalized Education Coach (PEC)</w:t>
      </w:r>
      <w:r w:rsidR="006704F2" w:rsidRPr="004F05E4">
        <w:rPr>
          <w:rFonts w:eastAsia="Times New Roman" w:cs="Times New Roman"/>
          <w:b/>
          <w:bCs/>
          <w:kern w:val="0"/>
          <w:sz w:val="22"/>
          <w:szCs w:val="22"/>
          <w14:ligatures w14:val="none"/>
        </w:rPr>
        <w:t xml:space="preserve"> </w:t>
      </w:r>
      <w:r w:rsidR="529AAA38" w:rsidRPr="004F05E4">
        <w:rPr>
          <w:color w:val="000000" w:themeColor="text1"/>
          <w:sz w:val="22"/>
          <w:szCs w:val="22"/>
        </w:rPr>
        <w:t>serves</w:t>
      </w:r>
      <w:r w:rsidR="006704F2" w:rsidRPr="004F05E4">
        <w:rPr>
          <w:color w:val="000000" w:themeColor="text1"/>
          <w:sz w:val="22"/>
          <w:szCs w:val="22"/>
        </w:rPr>
        <w:t xml:space="preserve"> as advocates for students and partners to families, providing guidance, academic planning, goal setting, and accountability through consistent, meaningful communication.</w:t>
      </w:r>
    </w:p>
    <w:p w14:paraId="269CE8C0" w14:textId="77777777" w:rsidR="008C7641" w:rsidRDefault="008C7641" w:rsidP="00C07EE2">
      <w:pPr>
        <w:spacing w:after="0" w:line="240" w:lineRule="auto"/>
        <w:rPr>
          <w:color w:val="000000" w:themeColor="text1"/>
          <w:sz w:val="22"/>
          <w:szCs w:val="22"/>
        </w:rPr>
      </w:pPr>
    </w:p>
    <w:p w14:paraId="30606F6E" w14:textId="7073D41A" w:rsidR="00F140DB" w:rsidRDefault="00F140DB" w:rsidP="00C07EE2">
      <w:pPr>
        <w:spacing w:after="0" w:line="240" w:lineRule="auto"/>
        <w:rPr>
          <w:rFonts w:eastAsia="Times New Roman" w:cs="Times New Roman"/>
          <w:kern w:val="0"/>
          <w:sz w:val="22"/>
          <w:szCs w:val="22"/>
          <w14:ligatures w14:val="none"/>
        </w:rPr>
      </w:pPr>
      <w:r w:rsidRPr="00F140DB">
        <w:rPr>
          <w:rFonts w:eastAsia="Times New Roman" w:cs="Times New Roman"/>
          <w:kern w:val="0"/>
          <w:sz w:val="22"/>
          <w:szCs w:val="22"/>
          <w14:ligatures w14:val="none"/>
        </w:rPr>
        <w:t>The ideal candidate is student-focused, collaborative, and enthusiastic about online education.</w:t>
      </w:r>
    </w:p>
    <w:p w14:paraId="65177764" w14:textId="77777777" w:rsidR="008C7641" w:rsidRDefault="008C7641" w:rsidP="00C07EE2">
      <w:pPr>
        <w:spacing w:after="0" w:line="240" w:lineRule="auto"/>
        <w:outlineLvl w:val="2"/>
        <w:rPr>
          <w:rFonts w:eastAsia="Times New Roman" w:cs="Times New Roman"/>
          <w:b/>
          <w:bCs/>
          <w:kern w:val="0"/>
          <w:sz w:val="22"/>
          <w:szCs w:val="22"/>
          <w14:ligatures w14:val="none"/>
        </w:rPr>
      </w:pPr>
    </w:p>
    <w:p w14:paraId="79D5AFC7" w14:textId="6C99D89A" w:rsidR="005F066B" w:rsidRPr="00F140DB" w:rsidRDefault="005F066B" w:rsidP="00C07EE2">
      <w:pPr>
        <w:spacing w:after="0" w:line="240" w:lineRule="auto"/>
        <w:outlineLvl w:val="2"/>
        <w:rPr>
          <w:rFonts w:eastAsia="Times New Roman" w:cs="Times New Roman"/>
          <w:b/>
          <w:bCs/>
          <w:kern w:val="0"/>
          <w:sz w:val="22"/>
          <w:szCs w:val="22"/>
          <w14:ligatures w14:val="none"/>
        </w:rPr>
      </w:pPr>
      <w:r w:rsidRPr="00F140DB">
        <w:rPr>
          <w:rFonts w:eastAsia="Times New Roman" w:cs="Times New Roman"/>
          <w:b/>
          <w:bCs/>
          <w:kern w:val="0"/>
          <w:sz w:val="22"/>
          <w:szCs w:val="22"/>
          <w14:ligatures w14:val="none"/>
        </w:rPr>
        <w:t>What We Offer</w:t>
      </w:r>
    </w:p>
    <w:p w14:paraId="15C56ABE" w14:textId="77777777" w:rsidR="005F066B" w:rsidRPr="00F140DB" w:rsidRDefault="005F066B" w:rsidP="00C07EE2">
      <w:pPr>
        <w:numPr>
          <w:ilvl w:val="0"/>
          <w:numId w:val="5"/>
        </w:numPr>
        <w:tabs>
          <w:tab w:val="clear" w:pos="720"/>
          <w:tab w:val="num" w:pos="360"/>
        </w:tabs>
        <w:spacing w:after="0" w:line="240" w:lineRule="auto"/>
        <w:ind w:left="360"/>
        <w:rPr>
          <w:rFonts w:eastAsia="Times New Roman" w:cs="Times New Roman"/>
          <w:kern w:val="0"/>
          <w:sz w:val="22"/>
          <w:szCs w:val="22"/>
          <w14:ligatures w14:val="none"/>
        </w:rPr>
      </w:pPr>
      <w:r w:rsidRPr="00F140DB">
        <w:rPr>
          <w:rFonts w:eastAsia="Times New Roman" w:cs="Times New Roman"/>
          <w:kern w:val="0"/>
          <w:sz w:val="22"/>
          <w:szCs w:val="22"/>
          <w14:ligatures w14:val="none"/>
        </w:rPr>
        <w:t>A collaborative and supportive virtual teaching community.</w:t>
      </w:r>
    </w:p>
    <w:p w14:paraId="519CC1D4" w14:textId="77777777" w:rsidR="005F066B" w:rsidRPr="00F140DB" w:rsidRDefault="005F066B" w:rsidP="00C07EE2">
      <w:pPr>
        <w:numPr>
          <w:ilvl w:val="0"/>
          <w:numId w:val="5"/>
        </w:numPr>
        <w:tabs>
          <w:tab w:val="clear" w:pos="720"/>
          <w:tab w:val="num" w:pos="360"/>
        </w:tabs>
        <w:spacing w:after="0" w:line="240" w:lineRule="auto"/>
        <w:ind w:left="360"/>
        <w:rPr>
          <w:rFonts w:eastAsia="Times New Roman" w:cs="Times New Roman"/>
          <w:kern w:val="0"/>
          <w:sz w:val="22"/>
          <w:szCs w:val="22"/>
          <w14:ligatures w14:val="none"/>
        </w:rPr>
      </w:pPr>
      <w:r w:rsidRPr="00F140DB">
        <w:rPr>
          <w:rFonts w:eastAsia="Times New Roman" w:cs="Times New Roman"/>
          <w:kern w:val="0"/>
          <w:sz w:val="22"/>
          <w:szCs w:val="22"/>
          <w14:ligatures w14:val="none"/>
        </w:rPr>
        <w:t>Opportunities for professional development and growth.</w:t>
      </w:r>
    </w:p>
    <w:p w14:paraId="05C4D4CF" w14:textId="77777777" w:rsidR="005F066B" w:rsidRPr="00F140DB" w:rsidRDefault="005F066B" w:rsidP="00C07EE2">
      <w:pPr>
        <w:numPr>
          <w:ilvl w:val="0"/>
          <w:numId w:val="5"/>
        </w:numPr>
        <w:tabs>
          <w:tab w:val="clear" w:pos="720"/>
          <w:tab w:val="num" w:pos="360"/>
        </w:tabs>
        <w:spacing w:after="0" w:line="240" w:lineRule="auto"/>
        <w:ind w:left="360"/>
        <w:rPr>
          <w:rFonts w:eastAsia="Times New Roman" w:cs="Times New Roman"/>
          <w:kern w:val="0"/>
          <w:sz w:val="22"/>
          <w:szCs w:val="22"/>
          <w14:ligatures w14:val="none"/>
        </w:rPr>
      </w:pPr>
      <w:r w:rsidRPr="00F140DB">
        <w:rPr>
          <w:rFonts w:eastAsia="Times New Roman" w:cs="Times New Roman"/>
          <w:kern w:val="0"/>
          <w:sz w:val="22"/>
          <w:szCs w:val="22"/>
          <w14:ligatures w14:val="none"/>
        </w:rPr>
        <w:t>Flexible, remote work environment.</w:t>
      </w:r>
    </w:p>
    <w:p w14:paraId="590A43BE" w14:textId="2581E39B" w:rsidR="005F066B" w:rsidRPr="00F140DB" w:rsidRDefault="005F066B" w:rsidP="00C07EE2">
      <w:pPr>
        <w:numPr>
          <w:ilvl w:val="0"/>
          <w:numId w:val="5"/>
        </w:numPr>
        <w:tabs>
          <w:tab w:val="clear" w:pos="720"/>
          <w:tab w:val="num" w:pos="360"/>
        </w:tabs>
        <w:spacing w:after="0" w:line="240" w:lineRule="auto"/>
        <w:ind w:left="360"/>
        <w:rPr>
          <w:rFonts w:eastAsia="Times New Roman" w:cs="Times New Roman"/>
          <w:kern w:val="0"/>
          <w:sz w:val="22"/>
          <w:szCs w:val="22"/>
          <w14:ligatures w14:val="none"/>
        </w:rPr>
      </w:pPr>
      <w:r w:rsidRPr="00F140DB">
        <w:rPr>
          <w:rFonts w:eastAsia="Times New Roman" w:cs="Times New Roman"/>
          <w:kern w:val="0"/>
          <w:sz w:val="22"/>
          <w:szCs w:val="22"/>
          <w14:ligatures w14:val="none"/>
        </w:rPr>
        <w:t>The chance to make a real impact on students’ academic and personal success.</w:t>
      </w:r>
    </w:p>
    <w:p w14:paraId="5A284AD2" w14:textId="77777777" w:rsidR="008C7641" w:rsidRDefault="008C7641" w:rsidP="00C07EE2">
      <w:pPr>
        <w:spacing w:after="0" w:line="240" w:lineRule="auto"/>
        <w:outlineLvl w:val="2"/>
        <w:rPr>
          <w:rFonts w:eastAsia="Times New Roman" w:cs="Times New Roman"/>
          <w:b/>
          <w:bCs/>
          <w:kern w:val="0"/>
          <w:sz w:val="22"/>
          <w:szCs w:val="22"/>
          <w14:ligatures w14:val="none"/>
        </w:rPr>
      </w:pPr>
    </w:p>
    <w:p w14:paraId="09DB9F3A" w14:textId="1748AD2D" w:rsidR="006704F2" w:rsidRPr="006704F2" w:rsidRDefault="006704F2" w:rsidP="00C07EE2">
      <w:pPr>
        <w:spacing w:after="0" w:line="240" w:lineRule="auto"/>
        <w:outlineLvl w:val="2"/>
        <w:rPr>
          <w:rFonts w:eastAsia="Times New Roman" w:cs="Times New Roman"/>
          <w:b/>
          <w:bCs/>
          <w:kern w:val="0"/>
          <w:sz w:val="22"/>
          <w:szCs w:val="22"/>
          <w14:ligatures w14:val="none"/>
        </w:rPr>
      </w:pPr>
      <w:r w:rsidRPr="006704F2">
        <w:rPr>
          <w:rFonts w:eastAsia="Times New Roman" w:cs="Times New Roman"/>
          <w:b/>
          <w:bCs/>
          <w:kern w:val="0"/>
          <w:sz w:val="22"/>
          <w:szCs w:val="22"/>
          <w14:ligatures w14:val="none"/>
        </w:rPr>
        <w:t>Duties and Responsibilities</w:t>
      </w:r>
    </w:p>
    <w:p w14:paraId="49782705"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 xml:space="preserve">Apply the </w:t>
      </w:r>
      <w:r w:rsidRPr="006704F2">
        <w:rPr>
          <w:rFonts w:eastAsia="Times New Roman" w:cs="Times New Roman"/>
          <w:b/>
          <w:bCs/>
          <w:kern w:val="0"/>
          <w:sz w:val="22"/>
          <w:szCs w:val="22"/>
          <w14:ligatures w14:val="none"/>
        </w:rPr>
        <w:t>Personalization model</w:t>
      </w:r>
      <w:r w:rsidRPr="006704F2">
        <w:rPr>
          <w:rFonts w:eastAsia="Times New Roman" w:cs="Times New Roman"/>
          <w:kern w:val="0"/>
          <w:sz w:val="22"/>
          <w:szCs w:val="22"/>
          <w14:ligatures w14:val="none"/>
        </w:rPr>
        <w:t xml:space="preserve"> consistently to support students’ academic needs, goals, and Personalized Education Plans (PEPs).</w:t>
      </w:r>
    </w:p>
    <w:p w14:paraId="217DD870"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Collaborate with students, parents, and counselors to develop annual course plans; for high school students, guide and review 4-year graduation plans.</w:t>
      </w:r>
    </w:p>
    <w:p w14:paraId="73E5108F"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Ensure all high school students (grades 9–12) have updated graduation checklists and accurate records maintained in Genius SIS and external files.</w:t>
      </w:r>
    </w:p>
    <w:p w14:paraId="35B92FEB"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Provide effective onboarding for new students, including personalized welcome emails, course orientation, and live introductory meetings with families.</w:t>
      </w:r>
    </w:p>
    <w:p w14:paraId="1C70087D"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Personalize lessons, assignments, and assessments in the LMS to align with individual student learning goals and document updates weekly.</w:t>
      </w:r>
    </w:p>
    <w:p w14:paraId="11026D25"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Respond to student submissions within 72 hours on school days, providing constructive, personalized feedback (text, audio, or video) tied to learning objectives.</w:t>
      </w:r>
    </w:p>
    <w:p w14:paraId="2521CDBB"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Maintain consistent communication with students and families:</w:t>
      </w:r>
    </w:p>
    <w:p w14:paraId="1CDE35A2" w14:textId="77777777" w:rsidR="006704F2" w:rsidRPr="006704F2" w:rsidRDefault="006704F2" w:rsidP="00C07EE2">
      <w:pPr>
        <w:numPr>
          <w:ilvl w:val="1"/>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Respond to inquiries within 24 hours on school days, resolving issues within 48 hours.</w:t>
      </w:r>
    </w:p>
    <w:p w14:paraId="13BC5242" w14:textId="77777777" w:rsidR="006704F2" w:rsidRPr="006704F2" w:rsidRDefault="006704F2" w:rsidP="00C07EE2">
      <w:pPr>
        <w:numPr>
          <w:ilvl w:val="1"/>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Provide monthly and semi-annual progress updates, including grade reports.</w:t>
      </w:r>
    </w:p>
    <w:p w14:paraId="3AAC6F9D" w14:textId="77777777" w:rsidR="006704F2" w:rsidRPr="006704F2" w:rsidRDefault="006704F2" w:rsidP="00C07EE2">
      <w:pPr>
        <w:numPr>
          <w:ilvl w:val="1"/>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Conduct bi-annual parent-teacher conferences.</w:t>
      </w:r>
    </w:p>
    <w:p w14:paraId="0442B860"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Monitor student progress weekly; proactively intervene when no progress is made in two weeks and document interventions in the communication log.</w:t>
      </w:r>
    </w:p>
    <w:p w14:paraId="0EA7E24A"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Offer scheduled live instruction (by appointment) to support students with course content.</w:t>
      </w:r>
    </w:p>
    <w:p w14:paraId="59A0F930"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Lead weekly homeroom meetings, encourage engagement, and document participation.</w:t>
      </w:r>
    </w:p>
    <w:p w14:paraId="0F848B25"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lastRenderedPageBreak/>
        <w:t>Provide academic support for students in instructor- or PEC-led courses as needed.</w:t>
      </w:r>
    </w:p>
    <w:p w14:paraId="6ADAC2B6"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Maintain accurate and timely student records, including daily communication logs, progress updates, and enrollment planning.</w:t>
      </w:r>
    </w:p>
    <w:p w14:paraId="656CA9C4" w14:textId="6E6693A2"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 xml:space="preserve">Communicate enrollment timelines (30–60 days prior to tuition </w:t>
      </w:r>
      <w:r w:rsidRPr="004F05E4">
        <w:rPr>
          <w:rFonts w:eastAsia="Times New Roman" w:cs="Times New Roman"/>
          <w:kern w:val="0"/>
          <w:sz w:val="22"/>
          <w:szCs w:val="22"/>
          <w14:ligatures w14:val="none"/>
        </w:rPr>
        <w:t>year-end</w:t>
      </w:r>
      <w:r w:rsidRPr="006704F2">
        <w:rPr>
          <w:rFonts w:eastAsia="Times New Roman" w:cs="Times New Roman"/>
          <w:kern w:val="0"/>
          <w:sz w:val="22"/>
          <w:szCs w:val="22"/>
          <w14:ligatures w14:val="none"/>
        </w:rPr>
        <w:t>) and assist families with course and tuition planning.</w:t>
      </w:r>
    </w:p>
    <w:p w14:paraId="14B9A264"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Collaborate regularly with the student support team, including faculty and leadership, to ensure effective academic support.</w:t>
      </w:r>
    </w:p>
    <w:p w14:paraId="3097962B"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Demonstrate proficiency in school-approved platforms (Microsoft Office, Teams, Genius SIS, CMASAS email).</w:t>
      </w:r>
    </w:p>
    <w:p w14:paraId="4268C02B"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Lead or provide support for student-led clubs and extracurricular opportunities.</w:t>
      </w:r>
    </w:p>
    <w:p w14:paraId="47A11593"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Participate actively in professional development, meetings, and training sessions; complete Level 1 Personalization Certification.</w:t>
      </w:r>
    </w:p>
    <w:p w14:paraId="09C58E15"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Maintain professional and timely communication with colleagues and leadership (100% response rate within 24 hours).</w:t>
      </w:r>
    </w:p>
    <w:p w14:paraId="7AE881C2"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Serve as a substitute teacher during instructional days as needed.</w:t>
      </w:r>
    </w:p>
    <w:p w14:paraId="44C6F047" w14:textId="77777777" w:rsidR="006704F2" w:rsidRPr="006704F2"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Embrace a lifelong learner mindset, demonstrating resourcefulness, adaptability, and innovation in supporting student success.</w:t>
      </w:r>
    </w:p>
    <w:p w14:paraId="00EAE11D" w14:textId="093191C1" w:rsidR="006704F2" w:rsidRPr="00F140DB" w:rsidRDefault="006704F2" w:rsidP="00C07EE2">
      <w:pPr>
        <w:numPr>
          <w:ilvl w:val="0"/>
          <w:numId w:val="1"/>
        </w:numPr>
        <w:spacing w:after="0" w:line="240" w:lineRule="auto"/>
        <w:rPr>
          <w:rFonts w:eastAsia="Times New Roman" w:cs="Times New Roman"/>
          <w:kern w:val="0"/>
          <w:sz w:val="22"/>
          <w:szCs w:val="22"/>
          <w14:ligatures w14:val="none"/>
        </w:rPr>
      </w:pPr>
      <w:r w:rsidRPr="006704F2">
        <w:rPr>
          <w:rFonts w:eastAsia="Times New Roman" w:cs="Times New Roman"/>
          <w:kern w:val="0"/>
          <w:sz w:val="22"/>
          <w:szCs w:val="22"/>
          <w14:ligatures w14:val="none"/>
        </w:rPr>
        <w:t>Perform other educational duties as assigned.</w:t>
      </w:r>
    </w:p>
    <w:p w14:paraId="634C98E7" w14:textId="77777777" w:rsidR="00CA5121" w:rsidRDefault="00CA5121" w:rsidP="00CA5121">
      <w:pPr>
        <w:spacing w:after="0" w:line="240" w:lineRule="auto"/>
        <w:outlineLvl w:val="0"/>
        <w:rPr>
          <w:b/>
          <w:bCs/>
          <w:color w:val="000000" w:themeColor="text1"/>
          <w:sz w:val="22"/>
          <w:szCs w:val="22"/>
        </w:rPr>
      </w:pPr>
    </w:p>
    <w:p w14:paraId="62B47C0E" w14:textId="41548A5B" w:rsidR="00F140DB" w:rsidRPr="004F05E4" w:rsidRDefault="00F140DB" w:rsidP="00CA5121">
      <w:pPr>
        <w:spacing w:after="0" w:line="240" w:lineRule="auto"/>
        <w:outlineLvl w:val="0"/>
        <w:rPr>
          <w:b/>
          <w:bCs/>
          <w:color w:val="000000" w:themeColor="text1"/>
          <w:sz w:val="22"/>
          <w:szCs w:val="22"/>
        </w:rPr>
      </w:pPr>
      <w:r w:rsidRPr="004F05E4">
        <w:rPr>
          <w:b/>
          <w:bCs/>
          <w:color w:val="000000" w:themeColor="text1"/>
          <w:sz w:val="22"/>
          <w:szCs w:val="22"/>
        </w:rPr>
        <w:t>MINIMUM</w:t>
      </w:r>
      <w:r w:rsidRPr="004F05E4">
        <w:rPr>
          <w:b/>
          <w:bCs/>
          <w:color w:val="000000" w:themeColor="text1"/>
          <w:spacing w:val="-8"/>
          <w:sz w:val="22"/>
          <w:szCs w:val="22"/>
        </w:rPr>
        <w:t xml:space="preserve"> </w:t>
      </w:r>
      <w:r w:rsidRPr="004F05E4">
        <w:rPr>
          <w:b/>
          <w:bCs/>
          <w:color w:val="000000" w:themeColor="text1"/>
          <w:spacing w:val="-2"/>
          <w:sz w:val="22"/>
          <w:szCs w:val="22"/>
        </w:rPr>
        <w:t>QUALIFICATIONS</w:t>
      </w:r>
    </w:p>
    <w:p w14:paraId="4108218B" w14:textId="77777777" w:rsidR="00F140DB" w:rsidRPr="00C214BE" w:rsidRDefault="00F140DB" w:rsidP="00C214BE">
      <w:pPr>
        <w:pStyle w:val="ListParagraph"/>
        <w:numPr>
          <w:ilvl w:val="0"/>
          <w:numId w:val="7"/>
        </w:numPr>
        <w:spacing w:after="0" w:line="240" w:lineRule="auto"/>
        <w:rPr>
          <w:sz w:val="22"/>
          <w:szCs w:val="22"/>
        </w:rPr>
      </w:pPr>
      <w:r w:rsidRPr="00C214BE">
        <w:rPr>
          <w:sz w:val="22"/>
          <w:szCs w:val="22"/>
        </w:rPr>
        <w:t xml:space="preserve">Knowledge of standard concepts, practices, and procedures relevant to the assigned grade levels. </w:t>
      </w:r>
    </w:p>
    <w:p w14:paraId="6FFBA005" w14:textId="77777777" w:rsidR="00F140DB" w:rsidRPr="00C214BE" w:rsidRDefault="00F140DB" w:rsidP="00C214BE">
      <w:pPr>
        <w:pStyle w:val="ListParagraph"/>
        <w:widowControl w:val="0"/>
        <w:numPr>
          <w:ilvl w:val="0"/>
          <w:numId w:val="7"/>
        </w:numPr>
        <w:tabs>
          <w:tab w:val="left" w:pos="821"/>
        </w:tabs>
        <w:autoSpaceDE w:val="0"/>
        <w:autoSpaceDN w:val="0"/>
        <w:spacing w:after="0" w:line="240" w:lineRule="auto"/>
        <w:rPr>
          <w:color w:val="000000" w:themeColor="text1"/>
          <w:sz w:val="22"/>
          <w:szCs w:val="22"/>
        </w:rPr>
      </w:pPr>
      <w:r w:rsidRPr="00C214BE">
        <w:rPr>
          <w:color w:val="000000" w:themeColor="text1"/>
          <w:sz w:val="22"/>
          <w:szCs w:val="22"/>
        </w:rPr>
        <w:t>E</w:t>
      </w:r>
      <w:r w:rsidRPr="00C214BE">
        <w:rPr>
          <w:color w:val="000000" w:themeColor="text1"/>
          <w:spacing w:val="-2"/>
          <w:sz w:val="22"/>
          <w:szCs w:val="22"/>
        </w:rPr>
        <w:t xml:space="preserve">xpertise and experience in related fields. </w:t>
      </w:r>
    </w:p>
    <w:p w14:paraId="2336C772" w14:textId="290D02CB" w:rsidR="00F140DB" w:rsidRPr="00C214BE" w:rsidRDefault="00F140DB" w:rsidP="00C214BE">
      <w:pPr>
        <w:pStyle w:val="ListParagraph"/>
        <w:widowControl w:val="0"/>
        <w:numPr>
          <w:ilvl w:val="0"/>
          <w:numId w:val="7"/>
        </w:numPr>
        <w:tabs>
          <w:tab w:val="left" w:pos="821"/>
        </w:tabs>
        <w:autoSpaceDE w:val="0"/>
        <w:autoSpaceDN w:val="0"/>
        <w:spacing w:after="0" w:line="240" w:lineRule="auto"/>
        <w:rPr>
          <w:color w:val="000000" w:themeColor="text1"/>
          <w:sz w:val="22"/>
          <w:szCs w:val="22"/>
        </w:rPr>
      </w:pPr>
      <w:r w:rsidRPr="00C214BE">
        <w:rPr>
          <w:color w:val="000000" w:themeColor="text1"/>
          <w:sz w:val="22"/>
          <w:szCs w:val="22"/>
        </w:rPr>
        <w:t>At least two</w:t>
      </w:r>
      <w:r w:rsidRPr="00C214BE">
        <w:rPr>
          <w:color w:val="000000" w:themeColor="text1"/>
          <w:spacing w:val="-5"/>
          <w:sz w:val="22"/>
          <w:szCs w:val="22"/>
        </w:rPr>
        <w:t xml:space="preserve"> </w:t>
      </w:r>
      <w:r w:rsidRPr="00C214BE">
        <w:rPr>
          <w:color w:val="000000" w:themeColor="text1"/>
          <w:sz w:val="22"/>
          <w:szCs w:val="22"/>
        </w:rPr>
        <w:t>years</w:t>
      </w:r>
      <w:r w:rsidRPr="00C214BE">
        <w:rPr>
          <w:color w:val="000000" w:themeColor="text1"/>
          <w:spacing w:val="-3"/>
          <w:sz w:val="22"/>
          <w:szCs w:val="22"/>
        </w:rPr>
        <w:t xml:space="preserve"> </w:t>
      </w:r>
      <w:r w:rsidRPr="00C214BE">
        <w:rPr>
          <w:color w:val="000000" w:themeColor="text1"/>
          <w:sz w:val="22"/>
          <w:szCs w:val="22"/>
        </w:rPr>
        <w:t>of</w:t>
      </w:r>
      <w:r w:rsidRPr="00C214BE">
        <w:rPr>
          <w:color w:val="000000" w:themeColor="text1"/>
          <w:spacing w:val="-4"/>
          <w:sz w:val="22"/>
          <w:szCs w:val="22"/>
        </w:rPr>
        <w:t xml:space="preserve"> </w:t>
      </w:r>
      <w:r w:rsidRPr="00C214BE">
        <w:rPr>
          <w:color w:val="000000" w:themeColor="text1"/>
          <w:sz w:val="22"/>
          <w:szCs w:val="22"/>
        </w:rPr>
        <w:t>teaching</w:t>
      </w:r>
      <w:r w:rsidRPr="00C214BE">
        <w:rPr>
          <w:color w:val="000000" w:themeColor="text1"/>
          <w:spacing w:val="-4"/>
          <w:sz w:val="22"/>
          <w:szCs w:val="22"/>
        </w:rPr>
        <w:t xml:space="preserve"> </w:t>
      </w:r>
      <w:r w:rsidRPr="00C214BE">
        <w:rPr>
          <w:color w:val="000000" w:themeColor="text1"/>
          <w:sz w:val="22"/>
          <w:szCs w:val="22"/>
        </w:rPr>
        <w:t>experience or</w:t>
      </w:r>
      <w:r w:rsidRPr="00C214BE">
        <w:rPr>
          <w:color w:val="000000" w:themeColor="text1"/>
          <w:spacing w:val="-3"/>
          <w:sz w:val="22"/>
          <w:szCs w:val="22"/>
        </w:rPr>
        <w:t xml:space="preserve"> </w:t>
      </w:r>
      <w:r w:rsidRPr="00C214BE">
        <w:rPr>
          <w:color w:val="000000" w:themeColor="text1"/>
          <w:sz w:val="22"/>
          <w:szCs w:val="22"/>
        </w:rPr>
        <w:t>teaching in</w:t>
      </w:r>
      <w:r w:rsidRPr="00C214BE">
        <w:rPr>
          <w:color w:val="000000" w:themeColor="text1"/>
          <w:spacing w:val="-4"/>
          <w:sz w:val="22"/>
          <w:szCs w:val="22"/>
        </w:rPr>
        <w:t xml:space="preserve"> </w:t>
      </w:r>
      <w:r w:rsidRPr="00C214BE">
        <w:rPr>
          <w:color w:val="000000" w:themeColor="text1"/>
          <w:sz w:val="22"/>
          <w:szCs w:val="22"/>
        </w:rPr>
        <w:t>a</w:t>
      </w:r>
      <w:r w:rsidRPr="00C214BE">
        <w:rPr>
          <w:color w:val="000000" w:themeColor="text1"/>
          <w:spacing w:val="-1"/>
          <w:sz w:val="22"/>
          <w:szCs w:val="22"/>
        </w:rPr>
        <w:t xml:space="preserve"> </w:t>
      </w:r>
      <w:r w:rsidRPr="00C214BE">
        <w:rPr>
          <w:color w:val="000000" w:themeColor="text1"/>
          <w:sz w:val="22"/>
          <w:szCs w:val="22"/>
        </w:rPr>
        <w:t>virtual</w:t>
      </w:r>
      <w:r w:rsidRPr="00C214BE">
        <w:rPr>
          <w:color w:val="000000" w:themeColor="text1"/>
          <w:spacing w:val="-10"/>
          <w:sz w:val="22"/>
          <w:szCs w:val="22"/>
        </w:rPr>
        <w:t xml:space="preserve"> </w:t>
      </w:r>
      <w:r w:rsidRPr="00C214BE">
        <w:rPr>
          <w:color w:val="000000" w:themeColor="text1"/>
          <w:spacing w:val="-2"/>
          <w:sz w:val="22"/>
          <w:szCs w:val="22"/>
        </w:rPr>
        <w:t>learning environment</w:t>
      </w:r>
      <w:r w:rsidR="005F066B" w:rsidRPr="00C214BE">
        <w:rPr>
          <w:color w:val="000000" w:themeColor="text1"/>
          <w:spacing w:val="-2"/>
          <w:sz w:val="22"/>
          <w:szCs w:val="22"/>
        </w:rPr>
        <w:t xml:space="preserve"> preferred. </w:t>
      </w:r>
    </w:p>
    <w:p w14:paraId="078E1BFC" w14:textId="77777777" w:rsidR="00F140DB" w:rsidRPr="00C214BE" w:rsidRDefault="00F140DB" w:rsidP="00C214BE">
      <w:pPr>
        <w:pStyle w:val="ListParagraph"/>
        <w:widowControl w:val="0"/>
        <w:numPr>
          <w:ilvl w:val="0"/>
          <w:numId w:val="7"/>
        </w:numPr>
        <w:tabs>
          <w:tab w:val="left" w:pos="821"/>
        </w:tabs>
        <w:autoSpaceDE w:val="0"/>
        <w:autoSpaceDN w:val="0"/>
        <w:spacing w:after="0" w:line="240" w:lineRule="auto"/>
        <w:rPr>
          <w:color w:val="000000" w:themeColor="text1"/>
          <w:sz w:val="22"/>
          <w:szCs w:val="22"/>
        </w:rPr>
      </w:pPr>
      <w:r w:rsidRPr="00C214BE">
        <w:rPr>
          <w:sz w:val="22"/>
          <w:szCs w:val="22"/>
        </w:rPr>
        <w:t>Strong oral, written, and interpersonal communication skills to engage effectively with students, parents, faculty, and staff.</w:t>
      </w:r>
    </w:p>
    <w:p w14:paraId="71D45588" w14:textId="77777777" w:rsidR="00F140DB" w:rsidRPr="00C214BE" w:rsidRDefault="00F140DB" w:rsidP="00C214BE">
      <w:pPr>
        <w:pStyle w:val="ListParagraph"/>
        <w:widowControl w:val="0"/>
        <w:numPr>
          <w:ilvl w:val="0"/>
          <w:numId w:val="7"/>
        </w:numPr>
        <w:tabs>
          <w:tab w:val="left" w:pos="821"/>
        </w:tabs>
        <w:autoSpaceDE w:val="0"/>
        <w:autoSpaceDN w:val="0"/>
        <w:spacing w:after="0" w:line="240" w:lineRule="auto"/>
        <w:rPr>
          <w:color w:val="000000" w:themeColor="text1"/>
          <w:sz w:val="22"/>
          <w:szCs w:val="22"/>
        </w:rPr>
      </w:pPr>
      <w:r w:rsidRPr="00C214BE">
        <w:rPr>
          <w:color w:val="000000" w:themeColor="text1"/>
          <w:sz w:val="22"/>
          <w:szCs w:val="22"/>
        </w:rPr>
        <w:t>Demonstrate</w:t>
      </w:r>
      <w:r w:rsidRPr="00C214BE">
        <w:rPr>
          <w:color w:val="000000" w:themeColor="text1"/>
          <w:spacing w:val="-4"/>
          <w:sz w:val="22"/>
          <w:szCs w:val="22"/>
        </w:rPr>
        <w:t xml:space="preserve"> </w:t>
      </w:r>
      <w:r w:rsidRPr="00C214BE">
        <w:rPr>
          <w:color w:val="000000" w:themeColor="text1"/>
          <w:sz w:val="22"/>
          <w:szCs w:val="22"/>
        </w:rPr>
        <w:t>problem</w:t>
      </w:r>
      <w:r w:rsidRPr="00C214BE">
        <w:rPr>
          <w:color w:val="000000" w:themeColor="text1"/>
          <w:spacing w:val="-4"/>
          <w:sz w:val="22"/>
          <w:szCs w:val="22"/>
        </w:rPr>
        <w:t>-</w:t>
      </w:r>
      <w:r w:rsidRPr="00C214BE">
        <w:rPr>
          <w:color w:val="000000" w:themeColor="text1"/>
          <w:sz w:val="22"/>
          <w:szCs w:val="22"/>
        </w:rPr>
        <w:t>solving</w:t>
      </w:r>
      <w:r w:rsidRPr="00C214BE">
        <w:rPr>
          <w:color w:val="000000" w:themeColor="text1"/>
          <w:spacing w:val="1"/>
          <w:sz w:val="22"/>
          <w:szCs w:val="22"/>
        </w:rPr>
        <w:t xml:space="preserve"> </w:t>
      </w:r>
      <w:r w:rsidRPr="00C214BE">
        <w:rPr>
          <w:color w:val="000000" w:themeColor="text1"/>
          <w:sz w:val="22"/>
          <w:szCs w:val="22"/>
        </w:rPr>
        <w:t>and</w:t>
      </w:r>
      <w:r w:rsidRPr="00C214BE">
        <w:rPr>
          <w:color w:val="000000" w:themeColor="text1"/>
          <w:spacing w:val="-2"/>
          <w:sz w:val="22"/>
          <w:szCs w:val="22"/>
        </w:rPr>
        <w:t xml:space="preserve"> </w:t>
      </w:r>
      <w:r w:rsidRPr="00C214BE">
        <w:rPr>
          <w:color w:val="000000" w:themeColor="text1"/>
          <w:sz w:val="22"/>
          <w:szCs w:val="22"/>
        </w:rPr>
        <w:t>decision-making</w:t>
      </w:r>
      <w:r w:rsidRPr="00C214BE">
        <w:rPr>
          <w:color w:val="000000" w:themeColor="text1"/>
          <w:spacing w:val="-2"/>
          <w:sz w:val="22"/>
          <w:szCs w:val="22"/>
        </w:rPr>
        <w:t xml:space="preserve"> </w:t>
      </w:r>
      <w:r w:rsidRPr="00C214BE">
        <w:rPr>
          <w:color w:val="000000" w:themeColor="text1"/>
          <w:sz w:val="22"/>
          <w:szCs w:val="22"/>
        </w:rPr>
        <w:t>abilities</w:t>
      </w:r>
      <w:r w:rsidRPr="00C214BE">
        <w:rPr>
          <w:color w:val="000000" w:themeColor="text1"/>
          <w:spacing w:val="-1"/>
          <w:sz w:val="22"/>
          <w:szCs w:val="22"/>
        </w:rPr>
        <w:t xml:space="preserve"> </w:t>
      </w:r>
      <w:r w:rsidRPr="00C214BE">
        <w:rPr>
          <w:color w:val="000000" w:themeColor="text1"/>
          <w:sz w:val="22"/>
          <w:szCs w:val="22"/>
        </w:rPr>
        <w:t>to</w:t>
      </w:r>
      <w:r w:rsidRPr="00C214BE">
        <w:rPr>
          <w:color w:val="000000" w:themeColor="text1"/>
          <w:spacing w:val="-4"/>
          <w:sz w:val="22"/>
          <w:szCs w:val="22"/>
        </w:rPr>
        <w:t xml:space="preserve"> </w:t>
      </w:r>
      <w:r w:rsidRPr="00C214BE">
        <w:rPr>
          <w:color w:val="000000" w:themeColor="text1"/>
          <w:sz w:val="22"/>
          <w:szCs w:val="22"/>
        </w:rPr>
        <w:t xml:space="preserve">enhance the </w:t>
      </w:r>
      <w:r w:rsidRPr="00C214BE">
        <w:rPr>
          <w:color w:val="000000" w:themeColor="text1"/>
          <w:spacing w:val="-8"/>
          <w:sz w:val="22"/>
          <w:szCs w:val="22"/>
        </w:rPr>
        <w:t>school's</w:t>
      </w:r>
      <w:r w:rsidRPr="00C214BE">
        <w:rPr>
          <w:color w:val="000000" w:themeColor="text1"/>
          <w:spacing w:val="-5"/>
          <w:sz w:val="22"/>
          <w:szCs w:val="22"/>
        </w:rPr>
        <w:t xml:space="preserve"> </w:t>
      </w:r>
      <w:r w:rsidRPr="00C214BE">
        <w:rPr>
          <w:color w:val="000000" w:themeColor="text1"/>
          <w:sz w:val="22"/>
          <w:szCs w:val="22"/>
        </w:rPr>
        <w:t>learning experience</w:t>
      </w:r>
      <w:r w:rsidRPr="00C214BE">
        <w:rPr>
          <w:color w:val="000000" w:themeColor="text1"/>
          <w:spacing w:val="-5"/>
          <w:sz w:val="22"/>
          <w:szCs w:val="22"/>
        </w:rPr>
        <w:t xml:space="preserve">. </w:t>
      </w:r>
    </w:p>
    <w:p w14:paraId="79E22B14" w14:textId="77777777" w:rsidR="00F140DB" w:rsidRPr="00C214BE" w:rsidRDefault="00F140DB" w:rsidP="00C214BE">
      <w:pPr>
        <w:pStyle w:val="ListParagraph"/>
        <w:widowControl w:val="0"/>
        <w:numPr>
          <w:ilvl w:val="0"/>
          <w:numId w:val="7"/>
        </w:numPr>
        <w:tabs>
          <w:tab w:val="left" w:pos="821"/>
        </w:tabs>
        <w:autoSpaceDE w:val="0"/>
        <w:autoSpaceDN w:val="0"/>
        <w:spacing w:after="0" w:line="240" w:lineRule="auto"/>
        <w:rPr>
          <w:color w:val="000000" w:themeColor="text1"/>
          <w:sz w:val="22"/>
          <w:szCs w:val="22"/>
        </w:rPr>
      </w:pPr>
      <w:r w:rsidRPr="00C214BE">
        <w:rPr>
          <w:sz w:val="22"/>
          <w:szCs w:val="22"/>
        </w:rPr>
        <w:t>Professional demeanor that positively represents the organization within the community.</w:t>
      </w:r>
    </w:p>
    <w:p w14:paraId="749B9506" w14:textId="77777777" w:rsidR="00F140DB" w:rsidRPr="00C214BE" w:rsidRDefault="00F140DB" w:rsidP="00C214BE">
      <w:pPr>
        <w:pStyle w:val="ListParagraph"/>
        <w:widowControl w:val="0"/>
        <w:numPr>
          <w:ilvl w:val="0"/>
          <w:numId w:val="7"/>
        </w:numPr>
        <w:tabs>
          <w:tab w:val="left" w:pos="821"/>
        </w:tabs>
        <w:autoSpaceDE w:val="0"/>
        <w:autoSpaceDN w:val="0"/>
        <w:spacing w:after="0" w:line="240" w:lineRule="auto"/>
        <w:rPr>
          <w:color w:val="000000" w:themeColor="text1"/>
          <w:sz w:val="22"/>
          <w:szCs w:val="22"/>
        </w:rPr>
      </w:pPr>
      <w:r w:rsidRPr="00C214BE">
        <w:rPr>
          <w:sz w:val="22"/>
          <w:szCs w:val="22"/>
        </w:rPr>
        <w:t>Willingness to empathize with students, families, and colleagues.</w:t>
      </w:r>
    </w:p>
    <w:p w14:paraId="0FB103A4" w14:textId="77777777" w:rsidR="00F140DB" w:rsidRPr="00C214BE" w:rsidRDefault="00F140DB" w:rsidP="00C214BE">
      <w:pPr>
        <w:pStyle w:val="ListParagraph"/>
        <w:widowControl w:val="0"/>
        <w:numPr>
          <w:ilvl w:val="0"/>
          <w:numId w:val="7"/>
        </w:numPr>
        <w:tabs>
          <w:tab w:val="left" w:pos="821"/>
        </w:tabs>
        <w:autoSpaceDE w:val="0"/>
        <w:autoSpaceDN w:val="0"/>
        <w:spacing w:after="0" w:line="240" w:lineRule="auto"/>
        <w:rPr>
          <w:color w:val="000000" w:themeColor="text1"/>
          <w:sz w:val="22"/>
          <w:szCs w:val="22"/>
        </w:rPr>
      </w:pPr>
      <w:r w:rsidRPr="00C214BE">
        <w:rPr>
          <w:sz w:val="22"/>
          <w:szCs w:val="22"/>
        </w:rPr>
        <w:t>Proficiency in Microsoft 365 and reliable internet/email access.</w:t>
      </w:r>
    </w:p>
    <w:p w14:paraId="14E552D1" w14:textId="77777777" w:rsidR="00F140DB" w:rsidRPr="00C214BE" w:rsidRDefault="00F140DB" w:rsidP="00C214BE">
      <w:pPr>
        <w:pStyle w:val="ListParagraph"/>
        <w:widowControl w:val="0"/>
        <w:numPr>
          <w:ilvl w:val="0"/>
          <w:numId w:val="7"/>
        </w:numPr>
        <w:tabs>
          <w:tab w:val="left" w:pos="821"/>
        </w:tabs>
        <w:autoSpaceDE w:val="0"/>
        <w:autoSpaceDN w:val="0"/>
        <w:spacing w:after="0" w:line="240" w:lineRule="auto"/>
        <w:rPr>
          <w:rFonts w:eastAsia="Calibri" w:cs="Calibri"/>
          <w:sz w:val="22"/>
          <w:szCs w:val="22"/>
        </w:rPr>
      </w:pPr>
      <w:r w:rsidRPr="00C214BE">
        <w:rPr>
          <w:rFonts w:eastAsia="Calibri" w:cs="Calibri"/>
          <w:sz w:val="22"/>
          <w:szCs w:val="22"/>
        </w:rPr>
        <w:t>Availability to serve as a substitute during instructional days, as needed, is required.</w:t>
      </w:r>
    </w:p>
    <w:p w14:paraId="2D8C720A" w14:textId="79314AD6" w:rsidR="00F140DB" w:rsidRPr="00C214BE" w:rsidRDefault="00F140DB" w:rsidP="00C214BE">
      <w:pPr>
        <w:pStyle w:val="ListParagraph"/>
        <w:widowControl w:val="0"/>
        <w:numPr>
          <w:ilvl w:val="0"/>
          <w:numId w:val="7"/>
        </w:numPr>
        <w:tabs>
          <w:tab w:val="left" w:pos="821"/>
        </w:tabs>
        <w:autoSpaceDE w:val="0"/>
        <w:autoSpaceDN w:val="0"/>
        <w:spacing w:after="0" w:line="240" w:lineRule="auto"/>
        <w:rPr>
          <w:color w:val="000000" w:themeColor="text1"/>
          <w:sz w:val="22"/>
          <w:szCs w:val="22"/>
        </w:rPr>
      </w:pPr>
      <w:r w:rsidRPr="00C214BE">
        <w:rPr>
          <w:sz w:val="22"/>
          <w:szCs w:val="22"/>
        </w:rPr>
        <w:t>A willingness to travel occasionally as required.</w:t>
      </w:r>
    </w:p>
    <w:p w14:paraId="47D50D6A" w14:textId="77777777" w:rsidR="005F066B" w:rsidRDefault="005F066B" w:rsidP="00C07EE2">
      <w:pPr>
        <w:tabs>
          <w:tab w:val="left" w:pos="821"/>
        </w:tabs>
        <w:spacing w:after="0" w:line="240" w:lineRule="auto"/>
        <w:rPr>
          <w:b/>
          <w:bCs/>
          <w:caps/>
          <w:color w:val="000000" w:themeColor="text1"/>
        </w:rPr>
      </w:pPr>
    </w:p>
    <w:p w14:paraId="6985C606" w14:textId="155DBAD4" w:rsidR="005F066B" w:rsidRPr="00DE1A59" w:rsidRDefault="005F066B" w:rsidP="00C07EE2">
      <w:pPr>
        <w:tabs>
          <w:tab w:val="left" w:pos="821"/>
        </w:tabs>
        <w:spacing w:after="0" w:line="240" w:lineRule="auto"/>
        <w:rPr>
          <w:b/>
          <w:bCs/>
          <w:caps/>
          <w:color w:val="000000" w:themeColor="text1"/>
        </w:rPr>
      </w:pPr>
      <w:r w:rsidRPr="00DE1A59">
        <w:rPr>
          <w:b/>
          <w:bCs/>
          <w:caps/>
          <w:color w:val="000000" w:themeColor="text1"/>
        </w:rPr>
        <w:t xml:space="preserve">Recommended Qualifications </w:t>
      </w:r>
    </w:p>
    <w:p w14:paraId="4C0ABECD" w14:textId="77777777" w:rsidR="005F066B" w:rsidRPr="00DE1A59" w:rsidRDefault="005F066B" w:rsidP="00C07EE2">
      <w:pPr>
        <w:widowControl w:val="0"/>
        <w:numPr>
          <w:ilvl w:val="0"/>
          <w:numId w:val="6"/>
        </w:numPr>
        <w:tabs>
          <w:tab w:val="left" w:pos="821"/>
        </w:tabs>
        <w:autoSpaceDE w:val="0"/>
        <w:autoSpaceDN w:val="0"/>
        <w:spacing w:after="0" w:line="240" w:lineRule="auto"/>
        <w:rPr>
          <w:color w:val="000000" w:themeColor="text1"/>
        </w:rPr>
      </w:pPr>
      <w:r w:rsidRPr="49F84F34">
        <w:rPr>
          <w:color w:val="000000" w:themeColor="text1"/>
        </w:rPr>
        <w:t>Bachelor's</w:t>
      </w:r>
      <w:r w:rsidRPr="49F84F34">
        <w:rPr>
          <w:color w:val="000000" w:themeColor="text1"/>
          <w:spacing w:val="-4"/>
        </w:rPr>
        <w:t xml:space="preserve"> </w:t>
      </w:r>
      <w:r w:rsidRPr="49F84F34">
        <w:rPr>
          <w:color w:val="000000" w:themeColor="text1"/>
        </w:rPr>
        <w:t>degree</w:t>
      </w:r>
      <w:r w:rsidRPr="49F84F34">
        <w:rPr>
          <w:color w:val="000000" w:themeColor="text1"/>
          <w:spacing w:val="-2"/>
        </w:rPr>
        <w:t xml:space="preserve"> </w:t>
      </w:r>
      <w:r w:rsidRPr="49F84F34">
        <w:rPr>
          <w:color w:val="000000" w:themeColor="text1"/>
        </w:rPr>
        <w:t>in</w:t>
      </w:r>
      <w:r w:rsidRPr="49F84F34">
        <w:rPr>
          <w:color w:val="000000" w:themeColor="text1"/>
          <w:spacing w:val="-10"/>
        </w:rPr>
        <w:t xml:space="preserve"> </w:t>
      </w:r>
      <w:r w:rsidRPr="49F84F34">
        <w:rPr>
          <w:color w:val="000000" w:themeColor="text1"/>
        </w:rPr>
        <w:t>a respective</w:t>
      </w:r>
      <w:r w:rsidRPr="49F84F34">
        <w:rPr>
          <w:color w:val="000000" w:themeColor="text1"/>
          <w:spacing w:val="-6"/>
        </w:rPr>
        <w:t xml:space="preserve"> </w:t>
      </w:r>
      <w:r w:rsidRPr="49F84F34">
        <w:rPr>
          <w:color w:val="000000" w:themeColor="text1"/>
        </w:rPr>
        <w:t>academic</w:t>
      </w:r>
      <w:r w:rsidRPr="49F84F34">
        <w:rPr>
          <w:color w:val="000000" w:themeColor="text1"/>
          <w:spacing w:val="-6"/>
        </w:rPr>
        <w:t xml:space="preserve"> </w:t>
      </w:r>
      <w:r w:rsidRPr="49F84F34">
        <w:rPr>
          <w:color w:val="000000" w:themeColor="text1"/>
        </w:rPr>
        <w:t>program</w:t>
      </w:r>
      <w:r w:rsidRPr="49F84F34">
        <w:rPr>
          <w:color w:val="000000" w:themeColor="text1"/>
          <w:spacing w:val="-2"/>
        </w:rPr>
        <w:t xml:space="preserve"> </w:t>
      </w:r>
      <w:r w:rsidRPr="49F84F34">
        <w:rPr>
          <w:color w:val="000000" w:themeColor="text1"/>
        </w:rPr>
        <w:t>or</w:t>
      </w:r>
      <w:r w:rsidRPr="49F84F34">
        <w:rPr>
          <w:color w:val="000000" w:themeColor="text1"/>
          <w:spacing w:val="-1"/>
        </w:rPr>
        <w:t xml:space="preserve"> </w:t>
      </w:r>
      <w:r w:rsidRPr="49F84F34">
        <w:rPr>
          <w:color w:val="000000" w:themeColor="text1"/>
        </w:rPr>
        <w:t>related</w:t>
      </w:r>
      <w:r w:rsidRPr="49F84F34">
        <w:rPr>
          <w:color w:val="000000" w:themeColor="text1"/>
          <w:spacing w:val="-1"/>
        </w:rPr>
        <w:t xml:space="preserve"> </w:t>
      </w:r>
      <w:r w:rsidRPr="49F84F34">
        <w:rPr>
          <w:color w:val="000000" w:themeColor="text1"/>
        </w:rPr>
        <w:t>field.</w:t>
      </w:r>
    </w:p>
    <w:p w14:paraId="5346AA85" w14:textId="77777777" w:rsidR="005F066B" w:rsidRPr="00DE1A59" w:rsidRDefault="005F066B" w:rsidP="00C07EE2">
      <w:pPr>
        <w:widowControl w:val="0"/>
        <w:numPr>
          <w:ilvl w:val="0"/>
          <w:numId w:val="6"/>
        </w:numPr>
        <w:tabs>
          <w:tab w:val="left" w:pos="821"/>
        </w:tabs>
        <w:autoSpaceDE w:val="0"/>
        <w:autoSpaceDN w:val="0"/>
        <w:spacing w:after="0" w:line="240" w:lineRule="auto"/>
        <w:rPr>
          <w:color w:val="000000" w:themeColor="text1"/>
        </w:rPr>
      </w:pPr>
      <w:r>
        <w:rPr>
          <w:color w:val="000000" w:themeColor="text1"/>
        </w:rPr>
        <w:t>V</w:t>
      </w:r>
      <w:r w:rsidRPr="00DE1A59">
        <w:rPr>
          <w:color w:val="000000" w:themeColor="text1"/>
        </w:rPr>
        <w:t>alid</w:t>
      </w:r>
      <w:r w:rsidRPr="00DE1A59">
        <w:rPr>
          <w:color w:val="000000" w:themeColor="text1"/>
          <w:spacing w:val="-4"/>
        </w:rPr>
        <w:t xml:space="preserve"> </w:t>
      </w:r>
      <w:r w:rsidRPr="00DE1A59">
        <w:rPr>
          <w:color w:val="000000" w:themeColor="text1"/>
        </w:rPr>
        <w:t>Certified</w:t>
      </w:r>
      <w:r w:rsidRPr="00DE1A59">
        <w:rPr>
          <w:color w:val="000000" w:themeColor="text1"/>
          <w:spacing w:val="-4"/>
        </w:rPr>
        <w:t xml:space="preserve"> </w:t>
      </w:r>
      <w:r w:rsidRPr="00DE1A59">
        <w:rPr>
          <w:color w:val="000000" w:themeColor="text1"/>
        </w:rPr>
        <w:t>Teacher</w:t>
      </w:r>
      <w:r w:rsidRPr="00DE1A59">
        <w:rPr>
          <w:color w:val="000000" w:themeColor="text1"/>
          <w:spacing w:val="-4"/>
        </w:rPr>
        <w:t xml:space="preserve"> </w:t>
      </w:r>
      <w:r w:rsidRPr="00DE1A59">
        <w:rPr>
          <w:color w:val="000000" w:themeColor="text1"/>
          <w:spacing w:val="-2"/>
        </w:rPr>
        <w:t>Certificate.</w:t>
      </w:r>
    </w:p>
    <w:p w14:paraId="5908874F" w14:textId="77777777" w:rsidR="005F066B" w:rsidRPr="00DE1A59" w:rsidRDefault="005F066B" w:rsidP="00C07EE2">
      <w:pPr>
        <w:tabs>
          <w:tab w:val="left" w:pos="821"/>
        </w:tabs>
        <w:spacing w:after="0" w:line="240" w:lineRule="auto"/>
        <w:rPr>
          <w:color w:val="000000" w:themeColor="text1"/>
        </w:rPr>
      </w:pPr>
    </w:p>
    <w:p w14:paraId="373BB71E" w14:textId="77777777" w:rsidR="005F066B" w:rsidRPr="00DE1A59" w:rsidRDefault="005F066B" w:rsidP="00C07EE2">
      <w:pPr>
        <w:spacing w:after="0" w:line="240" w:lineRule="auto"/>
        <w:outlineLvl w:val="0"/>
        <w:rPr>
          <w:b/>
          <w:bCs/>
          <w:color w:val="000000" w:themeColor="text1"/>
        </w:rPr>
      </w:pPr>
      <w:r w:rsidRPr="00DE1A59">
        <w:rPr>
          <w:b/>
          <w:bCs/>
          <w:color w:val="000000" w:themeColor="text1"/>
        </w:rPr>
        <w:t>PHYSICAL</w:t>
      </w:r>
      <w:r w:rsidRPr="00DE1A59">
        <w:rPr>
          <w:b/>
          <w:bCs/>
          <w:color w:val="000000" w:themeColor="text1"/>
          <w:spacing w:val="-7"/>
        </w:rPr>
        <w:t xml:space="preserve"> </w:t>
      </w:r>
      <w:r w:rsidRPr="00DE1A59">
        <w:rPr>
          <w:b/>
          <w:bCs/>
          <w:color w:val="000000" w:themeColor="text1"/>
          <w:spacing w:val="-2"/>
        </w:rPr>
        <w:t>REQUIREMENTS</w:t>
      </w:r>
    </w:p>
    <w:p w14:paraId="08ECD670" w14:textId="77777777" w:rsidR="005F066B" w:rsidRPr="00DE1A59" w:rsidRDefault="005F066B" w:rsidP="769AC1B5">
      <w:pPr>
        <w:pStyle w:val="ListParagraph"/>
        <w:widowControl w:val="0"/>
        <w:numPr>
          <w:ilvl w:val="0"/>
          <w:numId w:val="8"/>
        </w:numPr>
        <w:tabs>
          <w:tab w:val="left" w:pos="821"/>
        </w:tabs>
        <w:autoSpaceDE w:val="0"/>
        <w:autoSpaceDN w:val="0"/>
        <w:spacing w:after="0" w:line="240" w:lineRule="auto"/>
        <w:ind w:right="202"/>
        <w:rPr>
          <w:color w:val="000000" w:themeColor="text1"/>
        </w:rPr>
      </w:pPr>
      <w:r w:rsidRPr="00DE1A59">
        <w:t xml:space="preserve">Ability to view and operate a computer monitor for 6–8 hours daily, </w:t>
      </w:r>
      <w:r w:rsidRPr="00DE1A59">
        <w:rPr>
          <w:color w:val="000000" w:themeColor="text1"/>
        </w:rPr>
        <w:t>and function</w:t>
      </w:r>
      <w:r w:rsidRPr="00DE1A59">
        <w:rPr>
          <w:color w:val="000000" w:themeColor="text1"/>
          <w:spacing w:val="-4"/>
        </w:rPr>
        <w:t xml:space="preserve"> </w:t>
      </w:r>
      <w:r w:rsidRPr="00DE1A59">
        <w:rPr>
          <w:color w:val="000000" w:themeColor="text1"/>
        </w:rPr>
        <w:t>in an environment with interruptions.</w:t>
      </w:r>
    </w:p>
    <w:p w14:paraId="00EB46AE" w14:textId="77777777" w:rsidR="005F066B" w:rsidRPr="00DE1A59" w:rsidRDefault="005F066B" w:rsidP="769AC1B5">
      <w:pPr>
        <w:pStyle w:val="ListParagraph"/>
        <w:widowControl w:val="0"/>
        <w:numPr>
          <w:ilvl w:val="0"/>
          <w:numId w:val="8"/>
        </w:numPr>
        <w:tabs>
          <w:tab w:val="left" w:pos="821"/>
        </w:tabs>
        <w:autoSpaceDE w:val="0"/>
        <w:autoSpaceDN w:val="0"/>
        <w:spacing w:after="0" w:line="240" w:lineRule="auto"/>
        <w:rPr>
          <w:color w:val="000000" w:themeColor="text1"/>
        </w:rPr>
      </w:pPr>
      <w:r w:rsidRPr="49F84F34">
        <w:rPr>
          <w:color w:val="000000" w:themeColor="text1"/>
        </w:rPr>
        <w:t>Able</w:t>
      </w:r>
      <w:r w:rsidRPr="49F84F34">
        <w:rPr>
          <w:color w:val="000000" w:themeColor="text1"/>
          <w:spacing w:val="-4"/>
        </w:rPr>
        <w:t xml:space="preserve"> </w:t>
      </w:r>
      <w:r w:rsidRPr="49F84F34">
        <w:rPr>
          <w:color w:val="000000" w:themeColor="text1"/>
        </w:rPr>
        <w:t>to</w:t>
      </w:r>
      <w:r w:rsidRPr="49F84F34">
        <w:rPr>
          <w:color w:val="000000" w:themeColor="text1"/>
          <w:spacing w:val="-9"/>
        </w:rPr>
        <w:t xml:space="preserve"> </w:t>
      </w:r>
      <w:r w:rsidRPr="49F84F34">
        <w:rPr>
          <w:color w:val="000000" w:themeColor="text1"/>
        </w:rPr>
        <w:t>use telephone or</w:t>
      </w:r>
      <w:r w:rsidRPr="49F84F34">
        <w:rPr>
          <w:color w:val="000000" w:themeColor="text1"/>
          <w:spacing w:val="1"/>
        </w:rPr>
        <w:t xml:space="preserve"> </w:t>
      </w:r>
      <w:r w:rsidRPr="49F84F34">
        <w:rPr>
          <w:color w:val="000000" w:themeColor="text1"/>
        </w:rPr>
        <w:t>headset</w:t>
      </w:r>
      <w:r w:rsidRPr="49F84F34">
        <w:rPr>
          <w:color w:val="000000" w:themeColor="text1"/>
          <w:spacing w:val="1"/>
        </w:rPr>
        <w:t xml:space="preserve"> </w:t>
      </w:r>
      <w:r w:rsidRPr="49F84F34">
        <w:rPr>
          <w:color w:val="000000" w:themeColor="text1"/>
          <w:spacing w:val="-2"/>
        </w:rPr>
        <w:t>equipment.</w:t>
      </w:r>
    </w:p>
    <w:p w14:paraId="5D033955" w14:textId="77777777" w:rsidR="005F066B" w:rsidRPr="00DE1A59" w:rsidRDefault="005F066B" w:rsidP="769AC1B5">
      <w:pPr>
        <w:pStyle w:val="ListParagraph"/>
        <w:widowControl w:val="0"/>
        <w:numPr>
          <w:ilvl w:val="0"/>
          <w:numId w:val="8"/>
        </w:numPr>
        <w:tabs>
          <w:tab w:val="left" w:pos="821"/>
        </w:tabs>
        <w:autoSpaceDE w:val="0"/>
        <w:autoSpaceDN w:val="0"/>
        <w:spacing w:after="0" w:line="240" w:lineRule="auto"/>
        <w:rPr>
          <w:color w:val="000000" w:themeColor="text1"/>
        </w:rPr>
      </w:pPr>
      <w:r>
        <w:rPr>
          <w:color w:val="000000" w:themeColor="text1"/>
          <w:spacing w:val="-2"/>
        </w:rPr>
        <w:t>C</w:t>
      </w:r>
      <w:r w:rsidRPr="00DE1A59">
        <w:rPr>
          <w:color w:val="000000" w:themeColor="text1"/>
          <w:spacing w:val="-2"/>
        </w:rPr>
        <w:t xml:space="preserve">omfortable on camera in virtual meetings and when giving feedback. </w:t>
      </w:r>
    </w:p>
    <w:p w14:paraId="5FBB4D97" w14:textId="77777777" w:rsidR="005F066B" w:rsidRPr="00DE1A59" w:rsidRDefault="005F066B" w:rsidP="769AC1B5">
      <w:pPr>
        <w:pStyle w:val="ListParagraph"/>
        <w:widowControl w:val="0"/>
        <w:numPr>
          <w:ilvl w:val="0"/>
          <w:numId w:val="8"/>
        </w:numPr>
        <w:tabs>
          <w:tab w:val="left" w:pos="821"/>
        </w:tabs>
        <w:autoSpaceDE w:val="0"/>
        <w:autoSpaceDN w:val="0"/>
        <w:spacing w:after="0" w:line="240" w:lineRule="auto"/>
        <w:rPr>
          <w:color w:val="000000" w:themeColor="text1"/>
        </w:rPr>
      </w:pPr>
      <w:r>
        <w:rPr>
          <w:color w:val="000000" w:themeColor="text1"/>
        </w:rPr>
        <w:t>A</w:t>
      </w:r>
      <w:r w:rsidRPr="00DE1A59">
        <w:rPr>
          <w:color w:val="000000" w:themeColor="text1"/>
        </w:rPr>
        <w:t>ble</w:t>
      </w:r>
      <w:r w:rsidRPr="00DE1A59">
        <w:rPr>
          <w:color w:val="000000" w:themeColor="text1"/>
          <w:spacing w:val="-3"/>
        </w:rPr>
        <w:t xml:space="preserve"> </w:t>
      </w:r>
      <w:r w:rsidRPr="00DE1A59">
        <w:rPr>
          <w:color w:val="000000" w:themeColor="text1"/>
        </w:rPr>
        <w:t>to</w:t>
      </w:r>
      <w:r w:rsidRPr="00DE1A59">
        <w:rPr>
          <w:color w:val="000000" w:themeColor="text1"/>
          <w:spacing w:val="-3"/>
        </w:rPr>
        <w:t xml:space="preserve"> </w:t>
      </w:r>
      <w:r w:rsidRPr="00DE1A59">
        <w:rPr>
          <w:color w:val="000000" w:themeColor="text1"/>
        </w:rPr>
        <w:t>lift</w:t>
      </w:r>
      <w:r w:rsidRPr="00DE1A59">
        <w:rPr>
          <w:color w:val="000000" w:themeColor="text1"/>
          <w:spacing w:val="2"/>
        </w:rPr>
        <w:t xml:space="preserve"> </w:t>
      </w:r>
      <w:r w:rsidRPr="00DE1A59">
        <w:rPr>
          <w:color w:val="000000" w:themeColor="text1"/>
        </w:rPr>
        <w:t>twenty</w:t>
      </w:r>
      <w:r w:rsidRPr="00DE1A59">
        <w:rPr>
          <w:color w:val="000000" w:themeColor="text1"/>
          <w:spacing w:val="-8"/>
        </w:rPr>
        <w:t xml:space="preserve"> </w:t>
      </w:r>
      <w:r w:rsidRPr="00DE1A59">
        <w:rPr>
          <w:color w:val="000000" w:themeColor="text1"/>
        </w:rPr>
        <w:t>(20)</w:t>
      </w:r>
      <w:r w:rsidRPr="00DE1A59">
        <w:rPr>
          <w:color w:val="000000" w:themeColor="text1"/>
          <w:spacing w:val="-1"/>
        </w:rPr>
        <w:t xml:space="preserve"> </w:t>
      </w:r>
      <w:r w:rsidRPr="00DE1A59">
        <w:rPr>
          <w:color w:val="000000" w:themeColor="text1"/>
          <w:spacing w:val="-2"/>
        </w:rPr>
        <w:t>pounds.</w:t>
      </w:r>
    </w:p>
    <w:p w14:paraId="5F2EF10E" w14:textId="3B271119" w:rsidR="00093714" w:rsidRPr="004133B3" w:rsidRDefault="005F066B" w:rsidP="769AC1B5">
      <w:pPr>
        <w:pStyle w:val="ListParagraph"/>
        <w:widowControl w:val="0"/>
        <w:numPr>
          <w:ilvl w:val="0"/>
          <w:numId w:val="8"/>
        </w:numPr>
        <w:tabs>
          <w:tab w:val="left" w:pos="821"/>
        </w:tabs>
        <w:autoSpaceDE w:val="0"/>
        <w:autoSpaceDN w:val="0"/>
        <w:spacing w:after="0" w:line="240" w:lineRule="auto"/>
        <w:rPr>
          <w:color w:val="000000" w:themeColor="text1"/>
        </w:rPr>
      </w:pPr>
      <w:r w:rsidRPr="45D96884">
        <w:rPr>
          <w:color w:val="000000" w:themeColor="text1"/>
        </w:rPr>
        <w:t>Reasonable accommodations may</w:t>
      </w:r>
      <w:r w:rsidRPr="45D96884">
        <w:rPr>
          <w:color w:val="000000" w:themeColor="text1"/>
          <w:spacing w:val="-9"/>
        </w:rPr>
        <w:t xml:space="preserve"> </w:t>
      </w:r>
      <w:r w:rsidRPr="45D96884">
        <w:rPr>
          <w:color w:val="000000" w:themeColor="text1"/>
        </w:rPr>
        <w:t>be made to</w:t>
      </w:r>
      <w:r w:rsidRPr="45D96884">
        <w:rPr>
          <w:color w:val="000000" w:themeColor="text1"/>
          <w:spacing w:val="-9"/>
        </w:rPr>
        <w:t xml:space="preserve"> </w:t>
      </w:r>
      <w:r w:rsidRPr="45D96884">
        <w:rPr>
          <w:color w:val="000000" w:themeColor="text1"/>
        </w:rPr>
        <w:t>enable individuals</w:t>
      </w:r>
      <w:r w:rsidRPr="45D96884">
        <w:rPr>
          <w:color w:val="000000" w:themeColor="text1"/>
          <w:spacing w:val="-2"/>
        </w:rPr>
        <w:t xml:space="preserve"> </w:t>
      </w:r>
      <w:r w:rsidRPr="45D96884">
        <w:rPr>
          <w:color w:val="000000" w:themeColor="text1"/>
        </w:rPr>
        <w:t>with</w:t>
      </w:r>
      <w:r w:rsidRPr="45D96884">
        <w:rPr>
          <w:color w:val="000000" w:themeColor="text1"/>
          <w:spacing w:val="-9"/>
        </w:rPr>
        <w:t xml:space="preserve"> </w:t>
      </w:r>
      <w:r w:rsidRPr="45D96884">
        <w:rPr>
          <w:color w:val="000000" w:themeColor="text1"/>
        </w:rPr>
        <w:t>disabilities</w:t>
      </w:r>
      <w:r w:rsidRPr="45D96884">
        <w:rPr>
          <w:color w:val="000000" w:themeColor="text1"/>
          <w:spacing w:val="-2"/>
        </w:rPr>
        <w:t xml:space="preserve"> </w:t>
      </w:r>
      <w:r w:rsidRPr="45D96884">
        <w:rPr>
          <w:color w:val="000000" w:themeColor="text1"/>
        </w:rPr>
        <w:t>to</w:t>
      </w:r>
      <w:r w:rsidRPr="45D96884">
        <w:rPr>
          <w:color w:val="000000" w:themeColor="text1"/>
          <w:spacing w:val="-9"/>
        </w:rPr>
        <w:t xml:space="preserve"> </w:t>
      </w:r>
      <w:r w:rsidRPr="45D96884">
        <w:rPr>
          <w:color w:val="000000" w:themeColor="text1"/>
        </w:rPr>
        <w:t>perform</w:t>
      </w:r>
      <w:r w:rsidRPr="45D96884">
        <w:rPr>
          <w:color w:val="000000" w:themeColor="text1"/>
          <w:spacing w:val="-5"/>
        </w:rPr>
        <w:t xml:space="preserve"> </w:t>
      </w:r>
      <w:r w:rsidRPr="45D96884">
        <w:rPr>
          <w:color w:val="000000" w:themeColor="text1"/>
        </w:rPr>
        <w:t>the essential functions.</w:t>
      </w:r>
    </w:p>
    <w:sectPr w:rsidR="00093714" w:rsidRPr="004133B3" w:rsidSect="00F140D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C1BDB"/>
    <w:multiLevelType w:val="multilevel"/>
    <w:tmpl w:val="98FEEA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8A310E6"/>
    <w:multiLevelType w:val="multilevel"/>
    <w:tmpl w:val="037C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3C6F13"/>
    <w:multiLevelType w:val="hybridMultilevel"/>
    <w:tmpl w:val="1B063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FB3B3FD"/>
    <w:multiLevelType w:val="hybridMultilevel"/>
    <w:tmpl w:val="FFFFFFFF"/>
    <w:lvl w:ilvl="0" w:tplc="7518A492">
      <w:start w:val="1"/>
      <w:numFmt w:val="bullet"/>
      <w:lvlText w:val=""/>
      <w:lvlJc w:val="left"/>
      <w:pPr>
        <w:ind w:left="360" w:hanging="360"/>
      </w:pPr>
      <w:rPr>
        <w:rFonts w:ascii="Symbol" w:hAnsi="Symbol" w:hint="default"/>
      </w:rPr>
    </w:lvl>
    <w:lvl w:ilvl="1" w:tplc="087E303E">
      <w:start w:val="1"/>
      <w:numFmt w:val="bullet"/>
      <w:lvlText w:val="o"/>
      <w:lvlJc w:val="left"/>
      <w:pPr>
        <w:ind w:left="1080" w:hanging="360"/>
      </w:pPr>
      <w:rPr>
        <w:rFonts w:ascii="Courier New" w:hAnsi="Courier New" w:hint="default"/>
      </w:rPr>
    </w:lvl>
    <w:lvl w:ilvl="2" w:tplc="3BF0D83E">
      <w:start w:val="1"/>
      <w:numFmt w:val="bullet"/>
      <w:lvlText w:val=""/>
      <w:lvlJc w:val="left"/>
      <w:pPr>
        <w:ind w:left="1800" w:hanging="360"/>
      </w:pPr>
      <w:rPr>
        <w:rFonts w:ascii="Wingdings" w:hAnsi="Wingdings" w:hint="default"/>
      </w:rPr>
    </w:lvl>
    <w:lvl w:ilvl="3" w:tplc="8244123A">
      <w:start w:val="1"/>
      <w:numFmt w:val="bullet"/>
      <w:lvlText w:val=""/>
      <w:lvlJc w:val="left"/>
      <w:pPr>
        <w:ind w:left="2520" w:hanging="360"/>
      </w:pPr>
      <w:rPr>
        <w:rFonts w:ascii="Symbol" w:hAnsi="Symbol" w:hint="default"/>
      </w:rPr>
    </w:lvl>
    <w:lvl w:ilvl="4" w:tplc="8C16AB5E">
      <w:start w:val="1"/>
      <w:numFmt w:val="bullet"/>
      <w:lvlText w:val="o"/>
      <w:lvlJc w:val="left"/>
      <w:pPr>
        <w:ind w:left="3240" w:hanging="360"/>
      </w:pPr>
      <w:rPr>
        <w:rFonts w:ascii="Courier New" w:hAnsi="Courier New" w:hint="default"/>
      </w:rPr>
    </w:lvl>
    <w:lvl w:ilvl="5" w:tplc="DA266A56">
      <w:start w:val="1"/>
      <w:numFmt w:val="bullet"/>
      <w:lvlText w:val=""/>
      <w:lvlJc w:val="left"/>
      <w:pPr>
        <w:ind w:left="3960" w:hanging="360"/>
      </w:pPr>
      <w:rPr>
        <w:rFonts w:ascii="Wingdings" w:hAnsi="Wingdings" w:hint="default"/>
      </w:rPr>
    </w:lvl>
    <w:lvl w:ilvl="6" w:tplc="CF207420">
      <w:start w:val="1"/>
      <w:numFmt w:val="bullet"/>
      <w:lvlText w:val=""/>
      <w:lvlJc w:val="left"/>
      <w:pPr>
        <w:ind w:left="4680" w:hanging="360"/>
      </w:pPr>
      <w:rPr>
        <w:rFonts w:ascii="Symbol" w:hAnsi="Symbol" w:hint="default"/>
      </w:rPr>
    </w:lvl>
    <w:lvl w:ilvl="7" w:tplc="88AA42D6">
      <w:start w:val="1"/>
      <w:numFmt w:val="bullet"/>
      <w:lvlText w:val="o"/>
      <w:lvlJc w:val="left"/>
      <w:pPr>
        <w:ind w:left="5400" w:hanging="360"/>
      </w:pPr>
      <w:rPr>
        <w:rFonts w:ascii="Courier New" w:hAnsi="Courier New" w:hint="default"/>
      </w:rPr>
    </w:lvl>
    <w:lvl w:ilvl="8" w:tplc="5FDE2CB6">
      <w:start w:val="1"/>
      <w:numFmt w:val="bullet"/>
      <w:lvlText w:val=""/>
      <w:lvlJc w:val="left"/>
      <w:pPr>
        <w:ind w:left="6120" w:hanging="360"/>
      </w:pPr>
      <w:rPr>
        <w:rFonts w:ascii="Wingdings" w:hAnsi="Wingdings" w:hint="default"/>
      </w:rPr>
    </w:lvl>
  </w:abstractNum>
  <w:abstractNum w:abstractNumId="4" w15:restartNumberingAfterBreak="0">
    <w:nsid w:val="78662912"/>
    <w:multiLevelType w:val="hybridMultilevel"/>
    <w:tmpl w:val="92788B3E"/>
    <w:lvl w:ilvl="0" w:tplc="FFFFFFFF">
      <w:start w:val="1"/>
      <w:numFmt w:val="bullet"/>
      <w:lvlText w:val="·"/>
      <w:lvlJc w:val="left"/>
      <w:pPr>
        <w:ind w:left="360" w:hanging="360"/>
      </w:pPr>
      <w:rPr>
        <w:rFonts w:ascii="Symbol" w:hAnsi="Symbol" w:hint="default"/>
      </w:rPr>
    </w:lvl>
    <w:lvl w:ilvl="1" w:tplc="1294359A">
      <w:start w:val="1"/>
      <w:numFmt w:val="bullet"/>
      <w:lvlText w:val="o"/>
      <w:lvlJc w:val="left"/>
      <w:pPr>
        <w:ind w:left="1080" w:hanging="360"/>
      </w:pPr>
      <w:rPr>
        <w:rFonts w:ascii="Courier New" w:hAnsi="Courier New" w:hint="default"/>
      </w:rPr>
    </w:lvl>
    <w:lvl w:ilvl="2" w:tplc="DA349BF2">
      <w:start w:val="1"/>
      <w:numFmt w:val="bullet"/>
      <w:lvlText w:val=""/>
      <w:lvlJc w:val="left"/>
      <w:pPr>
        <w:ind w:left="1800" w:hanging="360"/>
      </w:pPr>
      <w:rPr>
        <w:rFonts w:ascii="Wingdings" w:hAnsi="Wingdings" w:hint="default"/>
      </w:rPr>
    </w:lvl>
    <w:lvl w:ilvl="3" w:tplc="26668F98">
      <w:start w:val="1"/>
      <w:numFmt w:val="bullet"/>
      <w:lvlText w:val=""/>
      <w:lvlJc w:val="left"/>
      <w:pPr>
        <w:ind w:left="2520" w:hanging="360"/>
      </w:pPr>
      <w:rPr>
        <w:rFonts w:ascii="Symbol" w:hAnsi="Symbol" w:hint="default"/>
      </w:rPr>
    </w:lvl>
    <w:lvl w:ilvl="4" w:tplc="2D684B34">
      <w:start w:val="1"/>
      <w:numFmt w:val="bullet"/>
      <w:lvlText w:val="o"/>
      <w:lvlJc w:val="left"/>
      <w:pPr>
        <w:ind w:left="3240" w:hanging="360"/>
      </w:pPr>
      <w:rPr>
        <w:rFonts w:ascii="Courier New" w:hAnsi="Courier New" w:hint="default"/>
      </w:rPr>
    </w:lvl>
    <w:lvl w:ilvl="5" w:tplc="620253BA">
      <w:start w:val="1"/>
      <w:numFmt w:val="bullet"/>
      <w:lvlText w:val=""/>
      <w:lvlJc w:val="left"/>
      <w:pPr>
        <w:ind w:left="3960" w:hanging="360"/>
      </w:pPr>
      <w:rPr>
        <w:rFonts w:ascii="Wingdings" w:hAnsi="Wingdings" w:hint="default"/>
      </w:rPr>
    </w:lvl>
    <w:lvl w:ilvl="6" w:tplc="5AEA44F0">
      <w:start w:val="1"/>
      <w:numFmt w:val="bullet"/>
      <w:lvlText w:val=""/>
      <w:lvlJc w:val="left"/>
      <w:pPr>
        <w:ind w:left="4680" w:hanging="360"/>
      </w:pPr>
      <w:rPr>
        <w:rFonts w:ascii="Symbol" w:hAnsi="Symbol" w:hint="default"/>
      </w:rPr>
    </w:lvl>
    <w:lvl w:ilvl="7" w:tplc="FA88FBFC">
      <w:start w:val="1"/>
      <w:numFmt w:val="bullet"/>
      <w:lvlText w:val="o"/>
      <w:lvlJc w:val="left"/>
      <w:pPr>
        <w:ind w:left="5400" w:hanging="360"/>
      </w:pPr>
      <w:rPr>
        <w:rFonts w:ascii="Courier New" w:hAnsi="Courier New" w:hint="default"/>
      </w:rPr>
    </w:lvl>
    <w:lvl w:ilvl="8" w:tplc="7F1846CA">
      <w:start w:val="1"/>
      <w:numFmt w:val="bullet"/>
      <w:lvlText w:val=""/>
      <w:lvlJc w:val="left"/>
      <w:pPr>
        <w:ind w:left="6120" w:hanging="360"/>
      </w:pPr>
      <w:rPr>
        <w:rFonts w:ascii="Wingdings" w:hAnsi="Wingdings" w:hint="default"/>
      </w:rPr>
    </w:lvl>
  </w:abstractNum>
  <w:abstractNum w:abstractNumId="5" w15:restartNumberingAfterBreak="0">
    <w:nsid w:val="7B041A02"/>
    <w:multiLevelType w:val="multilevel"/>
    <w:tmpl w:val="CB424D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E2103AE"/>
    <w:multiLevelType w:val="hybridMultilevel"/>
    <w:tmpl w:val="BF00E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64140B"/>
    <w:multiLevelType w:val="hybridMultilevel"/>
    <w:tmpl w:val="291C8D7A"/>
    <w:lvl w:ilvl="0" w:tplc="019E5A86">
      <w:start w:val="1"/>
      <w:numFmt w:val="bullet"/>
      <w:lvlText w:val=""/>
      <w:lvlJc w:val="left"/>
      <w:pPr>
        <w:ind w:left="720" w:hanging="360"/>
      </w:pPr>
      <w:rPr>
        <w:rFonts w:ascii="Symbol" w:hAnsi="Symbol" w:hint="default"/>
      </w:rPr>
    </w:lvl>
    <w:lvl w:ilvl="1" w:tplc="497C9AB6">
      <w:start w:val="1"/>
      <w:numFmt w:val="bullet"/>
      <w:lvlText w:val="o"/>
      <w:lvlJc w:val="left"/>
      <w:pPr>
        <w:ind w:left="1440" w:hanging="360"/>
      </w:pPr>
      <w:rPr>
        <w:rFonts w:ascii="Courier New" w:hAnsi="Courier New" w:hint="default"/>
      </w:rPr>
    </w:lvl>
    <w:lvl w:ilvl="2" w:tplc="A0BA8386">
      <w:start w:val="1"/>
      <w:numFmt w:val="bullet"/>
      <w:lvlText w:val=""/>
      <w:lvlJc w:val="left"/>
      <w:pPr>
        <w:ind w:left="2160" w:hanging="360"/>
      </w:pPr>
      <w:rPr>
        <w:rFonts w:ascii="Wingdings" w:hAnsi="Wingdings" w:hint="default"/>
      </w:rPr>
    </w:lvl>
    <w:lvl w:ilvl="3" w:tplc="10EC6E1E">
      <w:start w:val="1"/>
      <w:numFmt w:val="bullet"/>
      <w:lvlText w:val=""/>
      <w:lvlJc w:val="left"/>
      <w:pPr>
        <w:ind w:left="2880" w:hanging="360"/>
      </w:pPr>
      <w:rPr>
        <w:rFonts w:ascii="Symbol" w:hAnsi="Symbol" w:hint="default"/>
      </w:rPr>
    </w:lvl>
    <w:lvl w:ilvl="4" w:tplc="F5DA4D40">
      <w:start w:val="1"/>
      <w:numFmt w:val="bullet"/>
      <w:lvlText w:val="o"/>
      <w:lvlJc w:val="left"/>
      <w:pPr>
        <w:ind w:left="3600" w:hanging="360"/>
      </w:pPr>
      <w:rPr>
        <w:rFonts w:ascii="Courier New" w:hAnsi="Courier New" w:hint="default"/>
      </w:rPr>
    </w:lvl>
    <w:lvl w:ilvl="5" w:tplc="E88AA678">
      <w:start w:val="1"/>
      <w:numFmt w:val="bullet"/>
      <w:lvlText w:val=""/>
      <w:lvlJc w:val="left"/>
      <w:pPr>
        <w:ind w:left="4320" w:hanging="360"/>
      </w:pPr>
      <w:rPr>
        <w:rFonts w:ascii="Wingdings" w:hAnsi="Wingdings" w:hint="default"/>
      </w:rPr>
    </w:lvl>
    <w:lvl w:ilvl="6" w:tplc="EBACC5F6">
      <w:start w:val="1"/>
      <w:numFmt w:val="bullet"/>
      <w:lvlText w:val=""/>
      <w:lvlJc w:val="left"/>
      <w:pPr>
        <w:ind w:left="5040" w:hanging="360"/>
      </w:pPr>
      <w:rPr>
        <w:rFonts w:ascii="Symbol" w:hAnsi="Symbol" w:hint="default"/>
      </w:rPr>
    </w:lvl>
    <w:lvl w:ilvl="7" w:tplc="037C2AEE">
      <w:start w:val="1"/>
      <w:numFmt w:val="bullet"/>
      <w:lvlText w:val="o"/>
      <w:lvlJc w:val="left"/>
      <w:pPr>
        <w:ind w:left="5760" w:hanging="360"/>
      </w:pPr>
      <w:rPr>
        <w:rFonts w:ascii="Courier New" w:hAnsi="Courier New" w:hint="default"/>
      </w:rPr>
    </w:lvl>
    <w:lvl w:ilvl="8" w:tplc="692E7B68">
      <w:start w:val="1"/>
      <w:numFmt w:val="bullet"/>
      <w:lvlText w:val=""/>
      <w:lvlJc w:val="left"/>
      <w:pPr>
        <w:ind w:left="6480" w:hanging="360"/>
      </w:pPr>
      <w:rPr>
        <w:rFonts w:ascii="Wingdings" w:hAnsi="Wingdings" w:hint="default"/>
      </w:rPr>
    </w:lvl>
  </w:abstractNum>
  <w:num w:numId="1" w16cid:durableId="1049768506">
    <w:abstractNumId w:val="5"/>
  </w:num>
  <w:num w:numId="2" w16cid:durableId="1066496274">
    <w:abstractNumId w:val="4"/>
  </w:num>
  <w:num w:numId="3" w16cid:durableId="2017337814">
    <w:abstractNumId w:val="7"/>
  </w:num>
  <w:num w:numId="4" w16cid:durableId="2022273351">
    <w:abstractNumId w:val="0"/>
  </w:num>
  <w:num w:numId="5" w16cid:durableId="250050471">
    <w:abstractNumId w:val="1"/>
  </w:num>
  <w:num w:numId="6" w16cid:durableId="484779392">
    <w:abstractNumId w:val="2"/>
  </w:num>
  <w:num w:numId="7" w16cid:durableId="712854289">
    <w:abstractNumId w:val="6"/>
  </w:num>
  <w:num w:numId="8" w16cid:durableId="1512722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DB"/>
    <w:rsid w:val="0001231A"/>
    <w:rsid w:val="00093714"/>
    <w:rsid w:val="00153C70"/>
    <w:rsid w:val="001F21A8"/>
    <w:rsid w:val="002136AE"/>
    <w:rsid w:val="0038713E"/>
    <w:rsid w:val="004133B3"/>
    <w:rsid w:val="004F05E4"/>
    <w:rsid w:val="00522838"/>
    <w:rsid w:val="005271B7"/>
    <w:rsid w:val="00577EA1"/>
    <w:rsid w:val="005E29B6"/>
    <w:rsid w:val="005F066B"/>
    <w:rsid w:val="005F0C42"/>
    <w:rsid w:val="006704F2"/>
    <w:rsid w:val="006B3BFE"/>
    <w:rsid w:val="006C682E"/>
    <w:rsid w:val="00774C84"/>
    <w:rsid w:val="007E715D"/>
    <w:rsid w:val="00816325"/>
    <w:rsid w:val="008C7641"/>
    <w:rsid w:val="00945182"/>
    <w:rsid w:val="00AF6EC4"/>
    <w:rsid w:val="00B0244A"/>
    <w:rsid w:val="00B76BAE"/>
    <w:rsid w:val="00BD6643"/>
    <w:rsid w:val="00C07EE2"/>
    <w:rsid w:val="00C214BE"/>
    <w:rsid w:val="00CA5121"/>
    <w:rsid w:val="00CC654E"/>
    <w:rsid w:val="00D43DEE"/>
    <w:rsid w:val="00F140DB"/>
    <w:rsid w:val="00F454E6"/>
    <w:rsid w:val="00F8584D"/>
    <w:rsid w:val="00FC4C35"/>
    <w:rsid w:val="0ACB34F0"/>
    <w:rsid w:val="244E2641"/>
    <w:rsid w:val="2E423B27"/>
    <w:rsid w:val="3573F2FB"/>
    <w:rsid w:val="529AAA38"/>
    <w:rsid w:val="74CAFF88"/>
    <w:rsid w:val="769AC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12BEDC"/>
  <w15:chartTrackingRefBased/>
  <w15:docId w15:val="{CFBD87A5-EE03-5D45-B3F3-1BC0D182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4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4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0DB"/>
    <w:rPr>
      <w:rFonts w:eastAsiaTheme="majorEastAsia" w:cstheme="majorBidi"/>
      <w:color w:val="272727" w:themeColor="text1" w:themeTint="D8"/>
    </w:rPr>
  </w:style>
  <w:style w:type="paragraph" w:styleId="Title">
    <w:name w:val="Title"/>
    <w:basedOn w:val="Normal"/>
    <w:next w:val="Normal"/>
    <w:link w:val="TitleChar"/>
    <w:uiPriority w:val="10"/>
    <w:qFormat/>
    <w:rsid w:val="00F14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0DB"/>
    <w:pPr>
      <w:spacing w:before="160"/>
      <w:jc w:val="center"/>
    </w:pPr>
    <w:rPr>
      <w:i/>
      <w:iCs/>
      <w:color w:val="404040" w:themeColor="text1" w:themeTint="BF"/>
    </w:rPr>
  </w:style>
  <w:style w:type="character" w:customStyle="1" w:styleId="QuoteChar">
    <w:name w:val="Quote Char"/>
    <w:basedOn w:val="DefaultParagraphFont"/>
    <w:link w:val="Quote"/>
    <w:uiPriority w:val="29"/>
    <w:rsid w:val="00F140DB"/>
    <w:rPr>
      <w:i/>
      <w:iCs/>
      <w:color w:val="404040" w:themeColor="text1" w:themeTint="BF"/>
    </w:rPr>
  </w:style>
  <w:style w:type="paragraph" w:styleId="ListParagraph">
    <w:name w:val="List Paragraph"/>
    <w:basedOn w:val="Normal"/>
    <w:uiPriority w:val="34"/>
    <w:qFormat/>
    <w:rsid w:val="00F140DB"/>
    <w:pPr>
      <w:ind w:left="720"/>
      <w:contextualSpacing/>
    </w:pPr>
  </w:style>
  <w:style w:type="character" w:styleId="IntenseEmphasis">
    <w:name w:val="Intense Emphasis"/>
    <w:basedOn w:val="DefaultParagraphFont"/>
    <w:uiPriority w:val="21"/>
    <w:qFormat/>
    <w:rsid w:val="00F140DB"/>
    <w:rPr>
      <w:i/>
      <w:iCs/>
      <w:color w:val="0F4761" w:themeColor="accent1" w:themeShade="BF"/>
    </w:rPr>
  </w:style>
  <w:style w:type="paragraph" w:styleId="IntenseQuote">
    <w:name w:val="Intense Quote"/>
    <w:basedOn w:val="Normal"/>
    <w:next w:val="Normal"/>
    <w:link w:val="IntenseQuoteChar"/>
    <w:uiPriority w:val="30"/>
    <w:qFormat/>
    <w:rsid w:val="00F14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0DB"/>
    <w:rPr>
      <w:i/>
      <w:iCs/>
      <w:color w:val="0F4761" w:themeColor="accent1" w:themeShade="BF"/>
    </w:rPr>
  </w:style>
  <w:style w:type="character" w:styleId="IntenseReference">
    <w:name w:val="Intense Reference"/>
    <w:basedOn w:val="DefaultParagraphFont"/>
    <w:uiPriority w:val="32"/>
    <w:qFormat/>
    <w:rsid w:val="00F140DB"/>
    <w:rPr>
      <w:b/>
      <w:bCs/>
      <w:smallCaps/>
      <w:color w:val="0F4761" w:themeColor="accent1" w:themeShade="BF"/>
      <w:spacing w:val="5"/>
    </w:rPr>
  </w:style>
  <w:style w:type="character" w:styleId="Strong">
    <w:name w:val="Strong"/>
    <w:basedOn w:val="DefaultParagraphFont"/>
    <w:uiPriority w:val="22"/>
    <w:qFormat/>
    <w:rsid w:val="00F140DB"/>
    <w:rPr>
      <w:b/>
      <w:bCs/>
    </w:rPr>
  </w:style>
  <w:style w:type="paragraph" w:styleId="NormalWeb">
    <w:name w:val="Normal (Web)"/>
    <w:basedOn w:val="Normal"/>
    <w:uiPriority w:val="99"/>
    <w:semiHidden/>
    <w:unhideWhenUsed/>
    <w:rsid w:val="00F140D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B9DF6C93A8E149A69F8432AF12BFAA" ma:contentTypeVersion="8" ma:contentTypeDescription="Create a new document." ma:contentTypeScope="" ma:versionID="651ab1cf3e1a03b9bd4566cf5322b79d">
  <xsd:schema xmlns:xsd="http://www.w3.org/2001/XMLSchema" xmlns:xs="http://www.w3.org/2001/XMLSchema" xmlns:p="http://schemas.microsoft.com/office/2006/metadata/properties" xmlns:ns2="880a97b3-a25b-4d0b-8d44-790f2b283ebb" xmlns:ns3="8d86d18a-540a-4d0b-8341-f823d3310e20" targetNamespace="http://schemas.microsoft.com/office/2006/metadata/properties" ma:root="true" ma:fieldsID="cf8656142e34f1db131e6dadf734a644" ns2:_="" ns3:_="">
    <xsd:import namespace="880a97b3-a25b-4d0b-8d44-790f2b283ebb"/>
    <xsd:import namespace="8d86d18a-540a-4d0b-8341-f823d3310e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a97b3-a25b-4d0b-8d44-790f2b283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6d18a-540a-4d0b-8341-f823d3310e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2C43A3-A8CB-4308-8E35-B7D83DA1A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a97b3-a25b-4d0b-8d44-790f2b283ebb"/>
    <ds:schemaRef ds:uri="8d86d18a-540a-4d0b-8341-f823d3310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490DC-FCFA-41B7-9B07-73F795E45127}">
  <ds:schemaRefs>
    <ds:schemaRef ds:uri="http://schemas.microsoft.com/sharepoint/v3/contenttype/forms"/>
  </ds:schemaRefs>
</ds:datastoreItem>
</file>

<file path=customXml/itemProps3.xml><?xml version="1.0" encoding="utf-8"?>
<ds:datastoreItem xmlns:ds="http://schemas.openxmlformats.org/officeDocument/2006/customXml" ds:itemID="{3B9E1540-AC55-4439-9C0B-5D4DFDB722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4525</Characters>
  <Application>Microsoft Office Word</Application>
  <DocSecurity>0</DocSecurity>
  <Lines>85</Lines>
  <Paragraphs>60</Paragraphs>
  <ScaleCrop>false</ScaleCrop>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Wheeler</dc:creator>
  <cp:keywords/>
  <dc:description/>
  <cp:lastModifiedBy>Linda Wheeler</cp:lastModifiedBy>
  <cp:revision>2</cp:revision>
  <dcterms:created xsi:type="dcterms:W3CDTF">2026-03-20T20:36:00Z</dcterms:created>
  <dcterms:modified xsi:type="dcterms:W3CDTF">2026-03-20T20:36:00Z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0x0101008DB9DF6C93A8E149A69F8432AF12BFAA</vt:lpwstr>
  </property>
</Properties>
</file>